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25" w:rsidRDefault="00FB4825"/>
    <w:tbl>
      <w:tblPr>
        <w:tblStyle w:val="TableGrid"/>
        <w:tblW w:w="22965" w:type="dxa"/>
        <w:tblInd w:w="-998" w:type="dxa"/>
        <w:tblLook w:val="04A0" w:firstRow="1" w:lastRow="0" w:firstColumn="1" w:lastColumn="0" w:noHBand="0" w:noVBand="1"/>
      </w:tblPr>
      <w:tblGrid>
        <w:gridCol w:w="3431"/>
        <w:gridCol w:w="1531"/>
        <w:gridCol w:w="3544"/>
        <w:gridCol w:w="1137"/>
        <w:gridCol w:w="1273"/>
        <w:gridCol w:w="1276"/>
        <w:gridCol w:w="9644"/>
        <w:gridCol w:w="1129"/>
      </w:tblGrid>
      <w:tr w:rsidR="00EA0E6A" w:rsidTr="00601EE4">
        <w:trPr>
          <w:tblHeader/>
        </w:trPr>
        <w:tc>
          <w:tcPr>
            <w:tcW w:w="3431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Scheme &amp; Project Manager</w:t>
            </w:r>
          </w:p>
        </w:tc>
        <w:tc>
          <w:tcPr>
            <w:tcW w:w="1531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Project ID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Project summary</w:t>
            </w:r>
          </w:p>
        </w:tc>
        <w:tc>
          <w:tcPr>
            <w:tcW w:w="1137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1273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Total Project Value</w:t>
            </w:r>
            <w:r w:rsidRPr="005E5088">
              <w:rPr>
                <w:rFonts w:ascii="Arial" w:hAnsi="Arial" w:cs="Arial"/>
                <w:b/>
              </w:rPr>
              <w:tab/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FB4825" w:rsidRPr="002D2C47" w:rsidRDefault="00064734" w:rsidP="00FB4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Spend to date (*)</w:t>
            </w:r>
          </w:p>
        </w:tc>
        <w:tc>
          <w:tcPr>
            <w:tcW w:w="9644" w:type="dxa"/>
            <w:shd w:val="clear" w:color="auto" w:fill="C9C9C9" w:themeFill="accent3" w:themeFillTint="99"/>
          </w:tcPr>
          <w:p w:rsidR="00FB4825" w:rsidRPr="005E5088" w:rsidRDefault="00064734" w:rsidP="00377006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 xml:space="preserve">Quarter </w:t>
            </w:r>
            <w:r w:rsidR="00B77014">
              <w:rPr>
                <w:rFonts w:ascii="Arial" w:hAnsi="Arial" w:cs="Arial"/>
                <w:b/>
              </w:rPr>
              <w:t>1</w:t>
            </w:r>
            <w:r w:rsidRPr="005E5088">
              <w:rPr>
                <w:rFonts w:ascii="Arial" w:hAnsi="Arial" w:cs="Arial"/>
                <w:b/>
              </w:rPr>
              <w:t xml:space="preserve"> </w:t>
            </w:r>
            <w:r w:rsidR="00F75928">
              <w:rPr>
                <w:rFonts w:ascii="Arial" w:hAnsi="Arial" w:cs="Arial"/>
                <w:b/>
              </w:rPr>
              <w:t>&amp;</w:t>
            </w:r>
            <w:r w:rsidR="002D1918">
              <w:rPr>
                <w:rFonts w:ascii="Arial" w:hAnsi="Arial" w:cs="Arial"/>
                <w:b/>
              </w:rPr>
              <w:t xml:space="preserve"> Quarter</w:t>
            </w:r>
            <w:r w:rsidR="00F75928">
              <w:rPr>
                <w:rFonts w:ascii="Arial" w:hAnsi="Arial" w:cs="Arial"/>
                <w:b/>
              </w:rPr>
              <w:t xml:space="preserve"> 2 </w:t>
            </w:r>
            <w:r w:rsidR="00234A09" w:rsidRPr="005E5088">
              <w:rPr>
                <w:rFonts w:ascii="Arial" w:hAnsi="Arial" w:cs="Arial"/>
                <w:b/>
              </w:rPr>
              <w:t>update (</w:t>
            </w:r>
            <w:r w:rsidRPr="005E5088">
              <w:rPr>
                <w:rFonts w:ascii="Arial" w:hAnsi="Arial" w:cs="Arial"/>
                <w:b/>
              </w:rPr>
              <w:t>refer to project plan milestones)</w:t>
            </w:r>
          </w:p>
        </w:tc>
        <w:tc>
          <w:tcPr>
            <w:tcW w:w="1129" w:type="dxa"/>
            <w:shd w:val="clear" w:color="auto" w:fill="C9C9C9" w:themeFill="accent3" w:themeFillTint="99"/>
          </w:tcPr>
          <w:p w:rsidR="00FB4825" w:rsidRPr="005E5088" w:rsidRDefault="00064734" w:rsidP="00FB4825">
            <w:pPr>
              <w:rPr>
                <w:rFonts w:ascii="Arial" w:hAnsi="Arial" w:cs="Arial"/>
                <w:b/>
              </w:rPr>
            </w:pPr>
            <w:r w:rsidRPr="005E5088">
              <w:rPr>
                <w:rFonts w:ascii="Arial" w:hAnsi="Arial" w:cs="Arial"/>
                <w:b/>
              </w:rPr>
              <w:t>Project Status (RAG)</w:t>
            </w:r>
          </w:p>
        </w:tc>
      </w:tr>
      <w:tr w:rsidR="00EA0E6A" w:rsidTr="00064734">
        <w:trPr>
          <w:trHeight w:val="617"/>
        </w:trPr>
        <w:tc>
          <w:tcPr>
            <w:tcW w:w="22965" w:type="dxa"/>
            <w:gridSpan w:val="8"/>
            <w:shd w:val="clear" w:color="auto" w:fill="DEEAF6" w:themeFill="accent1" w:themeFillTint="33"/>
          </w:tcPr>
          <w:p w:rsidR="00FB4825" w:rsidRPr="00800CDC" w:rsidRDefault="00064734" w:rsidP="00800CDC">
            <w:pPr>
              <w:rPr>
                <w:rFonts w:ascii="Arial" w:hAnsi="Arial" w:cs="Arial"/>
                <w:sz w:val="40"/>
                <w:szCs w:val="40"/>
                <w:highlight w:val="yellow"/>
              </w:rPr>
            </w:pPr>
            <w:bookmarkStart w:id="0" w:name="_GoBack" w:colFirst="0" w:colLast="1"/>
            <w:r w:rsidRPr="00800CD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00CDC">
              <w:rPr>
                <w:rFonts w:ascii="Arial" w:hAnsi="Arial" w:cs="Arial"/>
                <w:sz w:val="40"/>
                <w:szCs w:val="40"/>
              </w:rPr>
              <w:t xml:space="preserve">Current </w:t>
            </w:r>
            <w:r w:rsidR="00800CDC" w:rsidRPr="00800CDC">
              <w:rPr>
                <w:rFonts w:ascii="Arial" w:hAnsi="Arial" w:cs="Arial"/>
                <w:sz w:val="40"/>
                <w:szCs w:val="40"/>
              </w:rPr>
              <w:t xml:space="preserve">City Deal </w:t>
            </w:r>
            <w:r w:rsidR="00800CDC">
              <w:rPr>
                <w:rFonts w:ascii="Arial" w:hAnsi="Arial" w:cs="Arial"/>
                <w:sz w:val="40"/>
                <w:szCs w:val="40"/>
              </w:rPr>
              <w:t>P</w:t>
            </w:r>
            <w:r w:rsidR="00800CDC" w:rsidRPr="00800CDC">
              <w:rPr>
                <w:rFonts w:ascii="Arial" w:hAnsi="Arial" w:cs="Arial"/>
                <w:sz w:val="40"/>
                <w:szCs w:val="40"/>
              </w:rPr>
              <w:t>rojects</w:t>
            </w:r>
          </w:p>
        </w:tc>
      </w:tr>
      <w:bookmarkEnd w:id="0"/>
      <w:tr w:rsidR="00EA0E6A" w:rsidTr="00601EE4">
        <w:tc>
          <w:tcPr>
            <w:tcW w:w="3431" w:type="dxa"/>
          </w:tcPr>
          <w:p w:rsidR="00FB4825" w:rsidRPr="00C36843" w:rsidRDefault="00064734" w:rsidP="00FB4825">
            <w:pPr>
              <w:rPr>
                <w:rFonts w:ascii="Arial" w:hAnsi="Arial" w:cs="Arial"/>
                <w:b/>
              </w:rPr>
            </w:pPr>
            <w:r w:rsidRPr="00C36843">
              <w:rPr>
                <w:rFonts w:ascii="Arial" w:hAnsi="Arial" w:cs="Arial"/>
                <w:b/>
              </w:rPr>
              <w:t xml:space="preserve">Preston Western Distributor &amp; East West Link Road </w:t>
            </w:r>
          </w:p>
          <w:p w:rsidR="00FB4825" w:rsidRPr="00C36843" w:rsidRDefault="00FB4825" w:rsidP="00FB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>Phil Wilson</w:t>
            </w:r>
          </w:p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C6655" w:rsidRPr="00C36843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Phil.Wilson@lancashire.gov.uk</w:t>
              </w:r>
            </w:hyperlink>
          </w:p>
        </w:tc>
        <w:tc>
          <w:tcPr>
            <w:tcW w:w="1531" w:type="dxa"/>
          </w:tcPr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>7869</w:t>
            </w:r>
          </w:p>
        </w:tc>
        <w:tc>
          <w:tcPr>
            <w:tcW w:w="3544" w:type="dxa"/>
          </w:tcPr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>Major new road linking Preston and southern Fylde to the M55 to support new ho</w:t>
            </w:r>
            <w:r w:rsidRPr="00C36843">
              <w:rPr>
                <w:rFonts w:ascii="Arial" w:hAnsi="Arial" w:cs="Arial"/>
                <w:sz w:val="18"/>
                <w:szCs w:val="18"/>
              </w:rPr>
              <w:t>using development and improve links between the LEP's Enterprise Zones.</w:t>
            </w:r>
          </w:p>
        </w:tc>
        <w:tc>
          <w:tcPr>
            <w:tcW w:w="1137" w:type="dxa"/>
          </w:tcPr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>On-site</w:t>
            </w:r>
          </w:p>
        </w:tc>
        <w:tc>
          <w:tcPr>
            <w:tcW w:w="1273" w:type="dxa"/>
          </w:tcPr>
          <w:p w:rsidR="00FB4825" w:rsidRPr="00C368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36843">
              <w:rPr>
                <w:rFonts w:ascii="Arial" w:hAnsi="Arial" w:cs="Arial"/>
                <w:sz w:val="18"/>
                <w:szCs w:val="18"/>
              </w:rPr>
              <w:t xml:space="preserve"> £207.470m</w:t>
            </w:r>
          </w:p>
          <w:p w:rsidR="00FB4825" w:rsidRPr="00C36843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4825" w:rsidRPr="00C36843" w:rsidRDefault="00064734" w:rsidP="008D7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6E7729">
              <w:rPr>
                <w:rFonts w:ascii="Arial" w:hAnsi="Arial" w:cs="Arial"/>
                <w:sz w:val="18"/>
                <w:szCs w:val="18"/>
              </w:rPr>
              <w:t>113.802</w:t>
            </w:r>
            <w:r w:rsidR="007804F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44" w:type="dxa"/>
          </w:tcPr>
          <w:p w:rsidR="00005651" w:rsidRPr="001F0D15" w:rsidRDefault="00064734" w:rsidP="00B613BC">
            <w:pPr>
              <w:rPr>
                <w:rFonts w:ascii="Arial" w:hAnsi="Arial" w:cs="Arial"/>
                <w:b/>
                <w:sz w:val="18"/>
              </w:rPr>
            </w:pPr>
            <w:r w:rsidRPr="001F0D15">
              <w:rPr>
                <w:rFonts w:ascii="Arial" w:hAnsi="Arial" w:cs="Arial"/>
                <w:b/>
                <w:sz w:val="18"/>
              </w:rPr>
              <w:t>No milestones in Q1 or Q2</w:t>
            </w:r>
          </w:p>
          <w:p w:rsidR="00D21B47" w:rsidRPr="00D21B47" w:rsidRDefault="00D21B47" w:rsidP="00B613BC">
            <w:pPr>
              <w:rPr>
                <w:rFonts w:ascii="Arial" w:hAnsi="Arial" w:cs="Arial"/>
                <w:b/>
                <w:sz w:val="18"/>
              </w:rPr>
            </w:pPr>
          </w:p>
          <w:p w:rsid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 w:rsidRPr="00D21B47">
              <w:rPr>
                <w:rFonts w:ascii="Arial" w:hAnsi="Arial" w:cs="Arial"/>
                <w:b/>
                <w:sz w:val="18"/>
              </w:rPr>
              <w:t>Q1 Update:</w:t>
            </w:r>
          </w:p>
          <w:p w:rsid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Progressing well on all areas including major structures and earthworks</w:t>
            </w:r>
          </w:p>
          <w:p w:rsid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Saddle Roundabout complete and open to </w:t>
            </w:r>
            <w:r>
              <w:rPr>
                <w:rFonts w:ascii="Arial" w:hAnsi="Arial" w:cs="Arial"/>
                <w:bCs/>
                <w:sz w:val="18"/>
              </w:rPr>
              <w:t>traffic</w:t>
            </w:r>
          </w:p>
          <w:p w:rsidR="00D21B47" w:rsidRDefault="00D21B47" w:rsidP="00B613BC">
            <w:pPr>
              <w:rPr>
                <w:rFonts w:ascii="Arial" w:hAnsi="Arial" w:cs="Arial"/>
                <w:bCs/>
                <w:sz w:val="18"/>
              </w:rPr>
            </w:pPr>
          </w:p>
          <w:p w:rsidR="00D21B47" w:rsidRDefault="00064734" w:rsidP="00B613BC">
            <w:pPr>
              <w:rPr>
                <w:rFonts w:ascii="Arial" w:hAnsi="Arial" w:cs="Arial"/>
                <w:b/>
                <w:sz w:val="18"/>
              </w:rPr>
            </w:pPr>
            <w:r w:rsidRPr="00D21B47">
              <w:rPr>
                <w:rFonts w:ascii="Arial" w:hAnsi="Arial" w:cs="Arial"/>
                <w:b/>
                <w:sz w:val="18"/>
              </w:rPr>
              <w:t>Q2 Update:</w:t>
            </w:r>
          </w:p>
          <w:p w:rsidR="00D21B47" w:rsidRP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 w:rsidRPr="00D21B47">
              <w:rPr>
                <w:rFonts w:ascii="Arial" w:hAnsi="Arial" w:cs="Arial"/>
                <w:bCs/>
                <w:sz w:val="18"/>
              </w:rPr>
              <w:t>Continued good progress</w:t>
            </w:r>
          </w:p>
          <w:p w:rsidR="00D21B47" w:rsidRP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 w:rsidRPr="00D21B47">
              <w:rPr>
                <w:rFonts w:ascii="Arial" w:hAnsi="Arial" w:cs="Arial"/>
                <w:bCs/>
                <w:sz w:val="18"/>
              </w:rPr>
              <w:t xml:space="preserve">Beam erection commenced on </w:t>
            </w:r>
            <w:r>
              <w:rPr>
                <w:rFonts w:ascii="Arial" w:hAnsi="Arial" w:cs="Arial"/>
                <w:bCs/>
                <w:sz w:val="18"/>
              </w:rPr>
              <w:t xml:space="preserve">the </w:t>
            </w:r>
            <w:r w:rsidRPr="00D21B47">
              <w:rPr>
                <w:rFonts w:ascii="Arial" w:hAnsi="Arial" w:cs="Arial"/>
                <w:bCs/>
                <w:sz w:val="18"/>
              </w:rPr>
              <w:t>Savic</w:t>
            </w:r>
            <w:r>
              <w:rPr>
                <w:rFonts w:ascii="Arial" w:hAnsi="Arial" w:cs="Arial"/>
                <w:bCs/>
                <w:sz w:val="18"/>
              </w:rPr>
              <w:t>k</w:t>
            </w:r>
            <w:r w:rsidRPr="00D21B47">
              <w:rPr>
                <w:rFonts w:ascii="Arial" w:hAnsi="Arial" w:cs="Arial"/>
                <w:bCs/>
                <w:sz w:val="18"/>
              </w:rPr>
              <w:t xml:space="preserve"> Brook Viaduct</w:t>
            </w:r>
          </w:p>
          <w:p w:rsidR="00D21B47" w:rsidRP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 w:rsidRPr="00D21B47">
              <w:rPr>
                <w:rFonts w:ascii="Arial" w:hAnsi="Arial" w:cs="Arial"/>
                <w:bCs/>
                <w:sz w:val="18"/>
              </w:rPr>
              <w:t xml:space="preserve">Final major earthworks operation (Saddle Roundabout to M55) proceeding well </w:t>
            </w:r>
          </w:p>
          <w:p w:rsidR="00D21B47" w:rsidRDefault="00D21B47" w:rsidP="00B613BC">
            <w:pPr>
              <w:rPr>
                <w:rFonts w:ascii="Arial" w:hAnsi="Arial" w:cs="Arial"/>
                <w:b/>
                <w:sz w:val="18"/>
              </w:rPr>
            </w:pPr>
          </w:p>
          <w:p w:rsidR="00D21B47" w:rsidRDefault="00064734" w:rsidP="00B613B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Looking Forward:</w:t>
            </w:r>
          </w:p>
          <w:p w:rsid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 w:rsidRPr="00D21B47">
              <w:rPr>
                <w:rFonts w:ascii="Arial" w:hAnsi="Arial" w:cs="Arial"/>
                <w:bCs/>
                <w:sz w:val="18"/>
              </w:rPr>
              <w:t>Consolidation of position during winter months</w:t>
            </w:r>
            <w:r w:rsidR="00903EDB">
              <w:rPr>
                <w:rFonts w:ascii="Arial" w:hAnsi="Arial" w:cs="Arial"/>
                <w:bCs/>
                <w:sz w:val="18"/>
              </w:rPr>
              <w:t>,</w:t>
            </w:r>
            <w:r w:rsidRPr="00D21B47">
              <w:rPr>
                <w:rFonts w:ascii="Arial" w:hAnsi="Arial" w:cs="Arial"/>
                <w:bCs/>
                <w:sz w:val="18"/>
              </w:rPr>
              <w:t xml:space="preserve"> undertaking non w</w:t>
            </w:r>
            <w:r w:rsidRPr="00D21B47">
              <w:rPr>
                <w:rFonts w:ascii="Arial" w:hAnsi="Arial" w:cs="Arial"/>
                <w:bCs/>
                <w:sz w:val="18"/>
              </w:rPr>
              <w:t>eather susceptible operations</w:t>
            </w:r>
            <w:r w:rsidR="001F0D15">
              <w:rPr>
                <w:rFonts w:ascii="Arial" w:hAnsi="Arial" w:cs="Arial"/>
                <w:bCs/>
                <w:sz w:val="18"/>
              </w:rPr>
              <w:t>.</w:t>
            </w:r>
          </w:p>
          <w:p w:rsidR="00D21B47" w:rsidRDefault="00D21B47" w:rsidP="00B613BC">
            <w:pPr>
              <w:rPr>
                <w:rFonts w:ascii="Arial" w:hAnsi="Arial" w:cs="Arial"/>
                <w:bCs/>
                <w:sz w:val="18"/>
              </w:rPr>
            </w:pPr>
          </w:p>
          <w:p w:rsidR="00D21B47" w:rsidRPr="00D21B47" w:rsidRDefault="00064734" w:rsidP="00B613B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Scheme is amber due to the steel bridge beam supplier (Cleveland Bridge UK) entering administration, however negotiations with administrator provided positive outcome in completing fabrications of beams for th</w:t>
            </w:r>
            <w:r w:rsidR="00903EDB">
              <w:rPr>
                <w:rFonts w:ascii="Arial" w:hAnsi="Arial" w:cs="Arial"/>
                <w:bCs/>
                <w:sz w:val="18"/>
              </w:rPr>
              <w:t xml:space="preserve">e </w:t>
            </w:r>
            <w:r>
              <w:rPr>
                <w:rFonts w:ascii="Arial" w:hAnsi="Arial" w:cs="Arial"/>
                <w:bCs/>
                <w:sz w:val="18"/>
              </w:rPr>
              <w:t xml:space="preserve">project. The </w:t>
            </w:r>
            <w:r>
              <w:rPr>
                <w:rFonts w:ascii="Arial" w:hAnsi="Arial" w:cs="Arial"/>
                <w:bCs/>
                <w:sz w:val="18"/>
              </w:rPr>
              <w:t xml:space="preserve">beams are currently progressing as agreed but </w:t>
            </w:r>
            <w:r w:rsidR="003E6283">
              <w:rPr>
                <w:rFonts w:ascii="Arial" w:hAnsi="Arial" w:cs="Arial"/>
                <w:bCs/>
                <w:sz w:val="18"/>
              </w:rPr>
              <w:t xml:space="preserve">remains a risk until completion which is anticipated in Q3. </w:t>
            </w:r>
          </w:p>
          <w:p w:rsidR="00D21B47" w:rsidRPr="00C36843" w:rsidRDefault="00D21B47" w:rsidP="00B613BC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0F8" w:rsidRDefault="005110F8" w:rsidP="00511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10F8" w:rsidRDefault="005110F8" w:rsidP="00511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511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278130</wp:posOffset>
                      </wp:positionV>
                      <wp:extent cx="232249" cy="238836"/>
                      <wp:effectExtent l="0" t="0" r="1587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49" cy="2388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5" style="width:18.3pt;height:18.8pt;margin-top:21.9pt;margin-left:12.85pt;mso-wrap-distance-bottom:0;mso-wrap-distance-left:9pt;mso-wrap-distance-right:9pt;mso-wrap-distance-top:0;mso-wrap-style:square;position:absolute;visibility:visible;v-text-anchor:middle;z-index:251669504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A0E6A" w:rsidTr="00601EE4">
        <w:tc>
          <w:tcPr>
            <w:tcW w:w="3431" w:type="dxa"/>
          </w:tcPr>
          <w:p w:rsidR="00B112AE" w:rsidRPr="00A3343C" w:rsidRDefault="00064734" w:rsidP="00B112AE">
            <w:pPr>
              <w:rPr>
                <w:rFonts w:ascii="Arial" w:hAnsi="Arial" w:cs="Arial"/>
                <w:b/>
              </w:rPr>
            </w:pPr>
            <w:r w:rsidRPr="00A3343C">
              <w:rPr>
                <w:rFonts w:ascii="Arial" w:hAnsi="Arial" w:cs="Arial"/>
                <w:b/>
              </w:rPr>
              <w:t>Cottam Parkway</w:t>
            </w:r>
          </w:p>
          <w:p w:rsidR="00B112AE" w:rsidRPr="00A3343C" w:rsidRDefault="00B112AE" w:rsidP="00B112AE">
            <w:pPr>
              <w:rPr>
                <w:rFonts w:ascii="Arial" w:hAnsi="Arial" w:cs="Arial"/>
                <w:b/>
                <w:sz w:val="18"/>
              </w:rPr>
            </w:pPr>
          </w:p>
          <w:p w:rsidR="00B112AE" w:rsidRPr="00A3343C" w:rsidRDefault="00B112AE" w:rsidP="00B112AE">
            <w:pPr>
              <w:rPr>
                <w:rFonts w:ascii="Arial" w:hAnsi="Arial" w:cs="Arial"/>
                <w:b/>
                <w:sz w:val="18"/>
              </w:rPr>
            </w:pPr>
          </w:p>
          <w:p w:rsidR="00B112AE" w:rsidRPr="00A3343C" w:rsidRDefault="00064734" w:rsidP="00B112AE">
            <w:pPr>
              <w:rPr>
                <w:rFonts w:ascii="Arial" w:hAnsi="Arial" w:cs="Arial"/>
                <w:sz w:val="18"/>
              </w:rPr>
            </w:pPr>
            <w:r w:rsidRPr="00A3343C">
              <w:rPr>
                <w:rFonts w:ascii="Arial" w:hAnsi="Arial" w:cs="Arial"/>
                <w:sz w:val="18"/>
              </w:rPr>
              <w:t>Lancashire County Counci</w:t>
            </w:r>
            <w:r w:rsidR="00D94045" w:rsidRPr="00A3343C">
              <w:rPr>
                <w:rFonts w:ascii="Arial" w:hAnsi="Arial" w:cs="Arial"/>
                <w:sz w:val="18"/>
              </w:rPr>
              <w:t>l</w:t>
            </w:r>
          </w:p>
          <w:p w:rsidR="00B112AE" w:rsidRPr="00A3343C" w:rsidRDefault="00064734" w:rsidP="00B112AE">
            <w:pPr>
              <w:rPr>
                <w:rFonts w:ascii="Arial" w:hAnsi="Arial" w:cs="Arial"/>
                <w:sz w:val="18"/>
              </w:rPr>
            </w:pPr>
            <w:r w:rsidRPr="00A3343C">
              <w:rPr>
                <w:rFonts w:ascii="Arial" w:hAnsi="Arial" w:cs="Arial"/>
                <w:sz w:val="18"/>
              </w:rPr>
              <w:t>Joanne Hudson</w:t>
            </w:r>
          </w:p>
          <w:p w:rsidR="00B112AE" w:rsidRPr="00A3343C" w:rsidRDefault="00064734" w:rsidP="00377006">
            <w:pPr>
              <w:rPr>
                <w:rFonts w:ascii="Arial" w:hAnsi="Arial" w:cs="Arial"/>
                <w:b/>
              </w:rPr>
            </w:pPr>
            <w:hyperlink r:id="rId12" w:history="1">
              <w:r w:rsidR="00377006" w:rsidRPr="00A3343C">
                <w:rPr>
                  <w:rStyle w:val="Hyperlink"/>
                  <w:rFonts w:ascii="Arial" w:hAnsi="Arial" w:cs="Arial"/>
                  <w:sz w:val="18"/>
                </w:rPr>
                <w:t>Joanne.Hudson@lancashire.gov.uk</w:t>
              </w:r>
            </w:hyperlink>
          </w:p>
        </w:tc>
        <w:tc>
          <w:tcPr>
            <w:tcW w:w="1531" w:type="dxa"/>
          </w:tcPr>
          <w:p w:rsidR="00B112AE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3544" w:type="dxa"/>
          </w:tcPr>
          <w:p w:rsidR="00B112AE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New railway station at Cottam</w:t>
            </w:r>
          </w:p>
        </w:tc>
        <w:tc>
          <w:tcPr>
            <w:tcW w:w="1137" w:type="dxa"/>
          </w:tcPr>
          <w:p w:rsidR="00B112AE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Outline Business Case</w:t>
            </w:r>
          </w:p>
        </w:tc>
        <w:tc>
          <w:tcPr>
            <w:tcW w:w="1273" w:type="dxa"/>
          </w:tcPr>
          <w:p w:rsidR="00B112AE" w:rsidRPr="00A3343C" w:rsidRDefault="00064734" w:rsidP="00B112AE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£</w:t>
            </w:r>
            <w:r w:rsidR="00905B88">
              <w:rPr>
                <w:rFonts w:ascii="Arial" w:hAnsi="Arial" w:cs="Arial"/>
                <w:sz w:val="18"/>
                <w:szCs w:val="18"/>
              </w:rPr>
              <w:t>c.</w:t>
            </w:r>
            <w:r w:rsidRPr="00A3343C">
              <w:rPr>
                <w:rFonts w:ascii="Arial" w:hAnsi="Arial" w:cs="Arial"/>
                <w:sz w:val="18"/>
                <w:szCs w:val="18"/>
              </w:rPr>
              <w:t xml:space="preserve">25m </w:t>
            </w:r>
          </w:p>
          <w:p w:rsidR="00B112AE" w:rsidRPr="00A3343C" w:rsidRDefault="00B112AE" w:rsidP="00B11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2AE" w:rsidRPr="00A3343C" w:rsidRDefault="00064734" w:rsidP="00B112AE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(CD commitment £1.6m)</w:t>
            </w:r>
          </w:p>
        </w:tc>
        <w:tc>
          <w:tcPr>
            <w:tcW w:w="1276" w:type="dxa"/>
          </w:tcPr>
          <w:p w:rsidR="00BC123E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  <w:r w:rsidR="00884223">
              <w:rPr>
                <w:rFonts w:ascii="Arial" w:hAnsi="Arial" w:cs="Arial"/>
                <w:sz w:val="18"/>
                <w:szCs w:val="18"/>
              </w:rPr>
              <w:t>.365</w:t>
            </w:r>
            <w:r w:rsidR="00755438"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1F0D15" w:rsidRPr="00A3343C" w:rsidRDefault="001F0D1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123E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(</w:t>
            </w:r>
            <w:r w:rsidR="00B96443">
              <w:rPr>
                <w:rFonts w:ascii="Arial" w:hAnsi="Arial" w:cs="Arial"/>
                <w:sz w:val="18"/>
                <w:szCs w:val="18"/>
              </w:rPr>
              <w:t>S</w:t>
            </w:r>
            <w:r w:rsidRPr="00A3343C">
              <w:rPr>
                <w:rFonts w:ascii="Arial" w:hAnsi="Arial" w:cs="Arial"/>
                <w:sz w:val="18"/>
                <w:szCs w:val="18"/>
              </w:rPr>
              <w:t>pend relates to CD commitment)</w:t>
            </w:r>
          </w:p>
        </w:tc>
        <w:tc>
          <w:tcPr>
            <w:tcW w:w="9644" w:type="dxa"/>
          </w:tcPr>
          <w:p w:rsidR="00E65C5F" w:rsidRPr="00242AFB" w:rsidRDefault="00064734" w:rsidP="00A41C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b/>
                <w:bCs/>
                <w:sz w:val="18"/>
                <w:szCs w:val="18"/>
              </w:rPr>
              <w:t>No milestones in Q1</w:t>
            </w:r>
            <w:r w:rsidR="00167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Q2.</w:t>
            </w:r>
          </w:p>
          <w:p w:rsidR="00E65C5F" w:rsidRPr="00242AFB" w:rsidRDefault="00E65C5F" w:rsidP="00A41C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A53" w:rsidRPr="00242AFB" w:rsidRDefault="00064734" w:rsidP="00A41C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Update:</w:t>
            </w:r>
          </w:p>
          <w:p w:rsidR="00A41C1E" w:rsidRPr="00242AFB" w:rsidRDefault="00064734" w:rsidP="00167561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42AFB">
              <w:rPr>
                <w:rFonts w:ascii="Arial" w:eastAsia="Times New Roman" w:hAnsi="Arial" w:cs="Arial"/>
                <w:sz w:val="18"/>
                <w:szCs w:val="18"/>
              </w:rPr>
              <w:t>Work has progressed on the design of the station, car park and access road</w:t>
            </w:r>
          </w:p>
          <w:p w:rsidR="004A568D" w:rsidRPr="00242AFB" w:rsidRDefault="00064734" w:rsidP="00167561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42AFB">
              <w:rPr>
                <w:rFonts w:ascii="Arial" w:eastAsia="Times New Roman" w:hAnsi="Arial" w:cs="Arial"/>
                <w:sz w:val="18"/>
                <w:szCs w:val="18"/>
              </w:rPr>
              <w:t xml:space="preserve">Work is underway </w:t>
            </w:r>
            <w:r w:rsidR="00E65C5F" w:rsidRPr="00242AFB">
              <w:rPr>
                <w:rFonts w:ascii="Arial" w:eastAsia="Times New Roman" w:hAnsi="Arial" w:cs="Arial"/>
                <w:sz w:val="18"/>
                <w:szCs w:val="18"/>
              </w:rPr>
              <w:t>on a</w:t>
            </w:r>
            <w:r w:rsidRPr="00242AFB">
              <w:rPr>
                <w:rFonts w:ascii="Arial" w:eastAsia="Times New Roman" w:hAnsi="Arial" w:cs="Arial"/>
                <w:sz w:val="18"/>
                <w:szCs w:val="18"/>
              </w:rPr>
              <w:t xml:space="preserve"> revised scheme cost estimate</w:t>
            </w:r>
            <w:r w:rsidR="00E65C5F" w:rsidRPr="00242A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65C5F" w:rsidRPr="00242AFB" w:rsidRDefault="00064734" w:rsidP="00167561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42AFB">
              <w:rPr>
                <w:rFonts w:ascii="Arial" w:eastAsia="Times New Roman" w:hAnsi="Arial" w:cs="Arial"/>
                <w:sz w:val="18"/>
                <w:szCs w:val="18"/>
              </w:rPr>
              <w:t>Outline business case is progressing alongside the design which will inform the car parking requirements</w:t>
            </w:r>
          </w:p>
          <w:p w:rsidR="00E65C5F" w:rsidRDefault="00064734" w:rsidP="00167561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42AFB">
              <w:rPr>
                <w:rFonts w:ascii="Arial" w:eastAsia="Times New Roman" w:hAnsi="Arial" w:cs="Arial"/>
                <w:sz w:val="18"/>
                <w:szCs w:val="18"/>
              </w:rPr>
              <w:t>Geotechnical and</w:t>
            </w:r>
            <w:r w:rsidRPr="00242AFB">
              <w:rPr>
                <w:rFonts w:ascii="Arial" w:eastAsia="Times New Roman" w:hAnsi="Arial" w:cs="Arial"/>
                <w:sz w:val="18"/>
                <w:szCs w:val="18"/>
              </w:rPr>
              <w:t xml:space="preserve"> ecological surveys underway </w:t>
            </w:r>
          </w:p>
          <w:p w:rsidR="00780A9D" w:rsidRDefault="00780A9D" w:rsidP="00780A9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0A9D" w:rsidRPr="00780A9D" w:rsidRDefault="00064734" w:rsidP="00780A9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A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Q2 Update</w:t>
            </w:r>
            <w:r w:rsidR="00D21B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  <w:p w:rsidR="00780A9D" w:rsidRDefault="00064734" w:rsidP="00167561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station and platform design and a cost estimate has been produced by Jacobs to Grip 3 stage and to a level of</w:t>
            </w:r>
          </w:p>
          <w:p w:rsidR="00780A9D" w:rsidRDefault="00064734" w:rsidP="00780A9D">
            <w:pPr>
              <w:pStyle w:val="ListParagraph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167561">
              <w:rPr>
                <w:rFonts w:ascii="Arial" w:eastAsia="Times New Roman" w:hAnsi="Arial" w:cs="Arial"/>
                <w:sz w:val="18"/>
                <w:szCs w:val="18"/>
              </w:rPr>
              <w:t>etail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support a planning application</w:t>
            </w:r>
          </w:p>
          <w:p w:rsidR="00780A9D" w:rsidRDefault="00064734" w:rsidP="00780A9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67561">
              <w:rPr>
                <w:rFonts w:ascii="Arial" w:eastAsia="Times New Roman" w:hAnsi="Arial" w:cs="Arial"/>
                <w:sz w:val="18"/>
                <w:szCs w:val="18"/>
              </w:rPr>
              <w:t xml:space="preserve">The design proposes a station building </w:t>
            </w:r>
            <w:r w:rsidRPr="00167561">
              <w:rPr>
                <w:rFonts w:ascii="Arial" w:eastAsia="Times New Roman" w:hAnsi="Arial" w:cs="Arial"/>
                <w:sz w:val="18"/>
                <w:szCs w:val="18"/>
              </w:rPr>
              <w:t>incorporating a ticket hall, passenger waiting area and WC facilities, additionally there will be two single face platforms with a passenger waiting shelters, secondary means of escape (SME) from the platforms, a station footbridge (pedestrian) with associ</w:t>
            </w:r>
            <w:r w:rsidRPr="00167561">
              <w:rPr>
                <w:rFonts w:ascii="Arial" w:eastAsia="Times New Roman" w:hAnsi="Arial" w:cs="Arial"/>
                <w:sz w:val="18"/>
                <w:szCs w:val="18"/>
              </w:rPr>
              <w:t>ated stairs and lifts to allow passenger transfer from one platform to the other.</w:t>
            </w:r>
          </w:p>
          <w:p w:rsidR="00167561" w:rsidRPr="00780A9D" w:rsidRDefault="00064734" w:rsidP="00780A9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80A9D">
              <w:rPr>
                <w:rFonts w:ascii="Arial" w:eastAsia="Times New Roman" w:hAnsi="Arial" w:cs="Arial"/>
                <w:sz w:val="18"/>
                <w:szCs w:val="18"/>
              </w:rPr>
              <w:t xml:space="preserve">A surface level car park is proposed with electrical vehicle charging points for minimum 15% of spaces  </w:t>
            </w:r>
          </w:p>
          <w:p w:rsidR="00A65A53" w:rsidRPr="00242AFB" w:rsidRDefault="00A65A53" w:rsidP="00A65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C5F" w:rsidRPr="00553D89" w:rsidRDefault="00064734" w:rsidP="00780A9D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3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Looking Forward:</w:t>
            </w:r>
          </w:p>
          <w:p w:rsidR="00553D89" w:rsidRDefault="00064734" w:rsidP="00553D89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Ongoing discussions with landowners are proposed 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Q3</w:t>
            </w:r>
          </w:p>
          <w:p w:rsidR="00553D89" w:rsidRDefault="00064734" w:rsidP="00553D89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planning consultation </w:t>
            </w:r>
            <w:r w:rsidR="001F0D15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take place from 6 December 2021 – 31 January 2022 </w:t>
            </w:r>
          </w:p>
          <w:p w:rsidR="00553D89" w:rsidRDefault="00064734" w:rsidP="00553D89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planning application </w:t>
            </w:r>
            <w:r w:rsidR="001F0D15">
              <w:rPr>
                <w:rFonts w:ascii="Arial" w:eastAsia="Times New Roman" w:hAnsi="Arial" w:cs="Arial"/>
                <w:sz w:val="18"/>
                <w:szCs w:val="18"/>
              </w:rPr>
              <w:t>anticipated for submission 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Q1 2022 </w:t>
            </w:r>
          </w:p>
          <w:p w:rsidR="00780A9D" w:rsidRPr="00780A9D" w:rsidRDefault="00780A9D" w:rsidP="00780A9D">
            <w:pPr>
              <w:spacing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B37F67" w:rsidRDefault="00064734" w:rsidP="00CF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1157605</wp:posOffset>
                      </wp:positionV>
                      <wp:extent cx="232249" cy="238836"/>
                      <wp:effectExtent l="0" t="0" r="15875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49" cy="2388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width:18.3pt;height:18.8pt;margin-top:91.15pt;margin-left:13.4pt;mso-wrap-distance-bottom:0;mso-wrap-distance-left:9pt;mso-wrap-distance-right:9pt;mso-wrap-distance-top:0;mso-wrap-style:square;position:absolute;visibility:visible;v-text-anchor:middle;z-index:251667456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A0E6A" w:rsidTr="00601EE4">
        <w:tc>
          <w:tcPr>
            <w:tcW w:w="3431" w:type="dxa"/>
          </w:tcPr>
          <w:p w:rsidR="00FB03B6" w:rsidRPr="00A3343C" w:rsidRDefault="00064734" w:rsidP="00FB03B6">
            <w:pPr>
              <w:rPr>
                <w:rFonts w:ascii="Arial" w:hAnsi="Arial" w:cs="Arial"/>
                <w:b/>
              </w:rPr>
            </w:pPr>
            <w:r w:rsidRPr="00A3343C">
              <w:rPr>
                <w:rFonts w:ascii="Arial" w:hAnsi="Arial" w:cs="Arial"/>
                <w:b/>
              </w:rPr>
              <w:t>Lancaster Canal Towpath</w:t>
            </w:r>
          </w:p>
          <w:p w:rsidR="00FB03B6" w:rsidRPr="00A3343C" w:rsidRDefault="00FB03B6" w:rsidP="00FB03B6">
            <w:pPr>
              <w:rPr>
                <w:sz w:val="18"/>
              </w:rPr>
            </w:pPr>
          </w:p>
          <w:p w:rsidR="00FB03B6" w:rsidRPr="00A3343C" w:rsidRDefault="00064734" w:rsidP="00FB03B6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Preston City Council</w:t>
            </w:r>
          </w:p>
          <w:p w:rsidR="00FB03B6" w:rsidRPr="00A3343C" w:rsidRDefault="00064734" w:rsidP="00FB03B6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 xml:space="preserve">Drew Gough </w:t>
            </w:r>
          </w:p>
          <w:p w:rsidR="00FB03B6" w:rsidRPr="00A3343C" w:rsidRDefault="00064734" w:rsidP="00B112AE">
            <w:pPr>
              <w:rPr>
                <w:rFonts w:ascii="Arial" w:hAnsi="Arial" w:cs="Arial"/>
                <w:color w:val="0563C1"/>
                <w:sz w:val="14"/>
                <w:szCs w:val="18"/>
                <w:u w:val="single"/>
              </w:rPr>
            </w:pPr>
            <w:hyperlink r:id="rId13" w:history="1">
              <w:r w:rsidR="005618E1" w:rsidRPr="00A3343C">
                <w:rPr>
                  <w:rStyle w:val="Hyperlink"/>
                  <w:rFonts w:ascii="Arial" w:hAnsi="Arial" w:cs="Arial"/>
                  <w:sz w:val="18"/>
                  <w:szCs w:val="18"/>
                </w:rPr>
                <w:t>Dr.gough@preston.gov.uk</w:t>
              </w:r>
            </w:hyperlink>
            <w:r w:rsidR="005618E1" w:rsidRPr="00A3343C">
              <w:rPr>
                <w:sz w:val="18"/>
              </w:rPr>
              <w:t xml:space="preserve"> </w:t>
            </w:r>
          </w:p>
        </w:tc>
        <w:tc>
          <w:tcPr>
            <w:tcW w:w="1531" w:type="dxa"/>
          </w:tcPr>
          <w:p w:rsidR="00FB03B6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4317 &amp; 5374</w:t>
            </w:r>
          </w:p>
        </w:tc>
        <w:tc>
          <w:tcPr>
            <w:tcW w:w="3544" w:type="dxa"/>
          </w:tcPr>
          <w:p w:rsidR="00FB03B6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Improvements between bridge 16 to bridge 19</w:t>
            </w:r>
          </w:p>
        </w:tc>
        <w:tc>
          <w:tcPr>
            <w:tcW w:w="1137" w:type="dxa"/>
          </w:tcPr>
          <w:p w:rsidR="00FB03B6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site</w:t>
            </w:r>
          </w:p>
        </w:tc>
        <w:tc>
          <w:tcPr>
            <w:tcW w:w="1273" w:type="dxa"/>
          </w:tcPr>
          <w:p w:rsidR="00FB03B6" w:rsidRPr="00A3343C" w:rsidRDefault="00064734" w:rsidP="00B112AE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£333k</w:t>
            </w:r>
          </w:p>
        </w:tc>
        <w:tc>
          <w:tcPr>
            <w:tcW w:w="1276" w:type="dxa"/>
          </w:tcPr>
          <w:p w:rsidR="00FB03B6" w:rsidRPr="00A3343C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£0.02</w:t>
            </w:r>
            <w:r w:rsidR="00F2090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9644" w:type="dxa"/>
          </w:tcPr>
          <w:p w:rsidR="00222E33" w:rsidRDefault="00064734" w:rsidP="00FB0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b/>
                <w:bCs/>
                <w:sz w:val="18"/>
                <w:szCs w:val="18"/>
              </w:rPr>
              <w:t>No milestones in Q1.</w:t>
            </w:r>
            <w:r w:rsidR="00452F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52FFC" w:rsidRPr="00242AFB" w:rsidRDefault="00064734" w:rsidP="00FB0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Q2 milestone - Detailed design &amp; contract documents complete</w:t>
            </w:r>
          </w:p>
          <w:p w:rsidR="00222E33" w:rsidRPr="00242AFB" w:rsidRDefault="00222E33" w:rsidP="00FB0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3B6" w:rsidRPr="00242AFB" w:rsidRDefault="00064734" w:rsidP="00FB0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Q1 update:</w:t>
            </w:r>
          </w:p>
          <w:p w:rsidR="00664198" w:rsidRPr="00242AFB" w:rsidRDefault="00064734" w:rsidP="00664198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242AFB">
              <w:rPr>
                <w:rFonts w:ascii="Arial" w:hAnsi="Arial" w:cs="Arial"/>
                <w:bCs/>
                <w:sz w:val="18"/>
                <w:szCs w:val="18"/>
              </w:rPr>
              <w:t xml:space="preserve">The funding </w:t>
            </w:r>
            <w:r w:rsidR="004F075C" w:rsidRPr="00242AFB">
              <w:rPr>
                <w:rFonts w:ascii="Arial" w:hAnsi="Arial" w:cs="Arial"/>
                <w:bCs/>
                <w:sz w:val="18"/>
                <w:szCs w:val="18"/>
              </w:rPr>
              <w:t>contribution finalised</w:t>
            </w:r>
            <w:r w:rsidR="00222E33" w:rsidRPr="00242AFB">
              <w:rPr>
                <w:rFonts w:ascii="Arial" w:hAnsi="Arial" w:cs="Arial"/>
                <w:bCs/>
                <w:sz w:val="18"/>
                <w:szCs w:val="18"/>
              </w:rPr>
              <w:t xml:space="preserve"> and signed by Canals and Rivers Trust and Preston City Council ahead of schedule.</w:t>
            </w:r>
          </w:p>
          <w:p w:rsidR="00D43553" w:rsidRPr="00242AFB" w:rsidRDefault="00D43553" w:rsidP="006641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4198" w:rsidRPr="00242AFB" w:rsidRDefault="00064734" w:rsidP="006641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Q2 update:</w:t>
            </w:r>
          </w:p>
          <w:p w:rsidR="00222E33" w:rsidRDefault="00064734" w:rsidP="00222E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 have started on site, anticipated completion in Q4 ahead of schedule. </w:t>
            </w:r>
          </w:p>
          <w:p w:rsidR="00F36834" w:rsidRPr="00F36834" w:rsidRDefault="00F36834" w:rsidP="00F36834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03B6" w:rsidRDefault="00064734" w:rsidP="00511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359410</wp:posOffset>
                      </wp:positionV>
                      <wp:extent cx="232249" cy="238836"/>
                      <wp:effectExtent l="0" t="0" r="15875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49" cy="2388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7" style="width:18.3pt;height:18.8pt;margin-top:28.3pt;margin-left:10.6pt;mso-wrap-distance-bottom:0;mso-wrap-distance-left:9pt;mso-wrap-distance-right:9pt;mso-wrap-distance-top:0;mso-wrap-style:square;position:absolute;visibility:visible;v-text-anchor:middle;z-index:251665408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A0E6A" w:rsidTr="00601EE4">
        <w:trPr>
          <w:trHeight w:val="2013"/>
        </w:trPr>
        <w:tc>
          <w:tcPr>
            <w:tcW w:w="3431" w:type="dxa"/>
          </w:tcPr>
          <w:p w:rsidR="00AF4CBF" w:rsidRPr="00CF2547" w:rsidRDefault="00064734" w:rsidP="00AF4CBF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lastRenderedPageBreak/>
              <w:t xml:space="preserve">Bamber Bridge </w:t>
            </w:r>
            <w:r w:rsidR="00962233" w:rsidRPr="00CF2547">
              <w:rPr>
                <w:rFonts w:ascii="Arial" w:hAnsi="Arial" w:cs="Arial"/>
                <w:b/>
              </w:rPr>
              <w:t>–</w:t>
            </w:r>
            <w:r w:rsidRPr="00CF2547">
              <w:rPr>
                <w:rFonts w:ascii="Arial" w:hAnsi="Arial" w:cs="Arial"/>
                <w:b/>
              </w:rPr>
              <w:t xml:space="preserve"> </w:t>
            </w:r>
            <w:r w:rsidR="00962233" w:rsidRPr="00CF2547">
              <w:rPr>
                <w:rFonts w:ascii="Arial" w:hAnsi="Arial" w:cs="Arial"/>
                <w:b/>
              </w:rPr>
              <w:t>Urgent Health &amp; Safety Works</w:t>
            </w:r>
          </w:p>
          <w:p w:rsidR="00AF4CBF" w:rsidRPr="00CF2547" w:rsidRDefault="00AF4CBF" w:rsidP="00AF4CBF">
            <w:pPr>
              <w:rPr>
                <w:rFonts w:ascii="Arial" w:hAnsi="Arial" w:cs="Arial"/>
                <w:b/>
              </w:rPr>
            </w:pPr>
          </w:p>
          <w:p w:rsidR="00AF4CBF" w:rsidRPr="00CF2547" w:rsidRDefault="00064734" w:rsidP="00AF4CBF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AF4CBF" w:rsidRPr="00CF2547" w:rsidRDefault="00064734" w:rsidP="00AF4CBF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Sarah D</w:t>
            </w:r>
            <w:r w:rsidR="00BC3D8A">
              <w:rPr>
                <w:rFonts w:ascii="Arial" w:hAnsi="Arial" w:cs="Arial"/>
                <w:sz w:val="18"/>
                <w:szCs w:val="18"/>
              </w:rPr>
              <w:t>e</w:t>
            </w:r>
            <w:r w:rsidRPr="00CF2547">
              <w:rPr>
                <w:rFonts w:ascii="Arial" w:hAnsi="Arial" w:cs="Arial"/>
                <w:sz w:val="18"/>
                <w:szCs w:val="18"/>
              </w:rPr>
              <w:t>laney</w:t>
            </w:r>
          </w:p>
          <w:p w:rsidR="00AF4CBF" w:rsidRPr="00CF2547" w:rsidRDefault="00064734" w:rsidP="00AF4CBF">
            <w:pPr>
              <w:rPr>
                <w:rFonts w:ascii="Arial" w:hAnsi="Arial" w:cs="Arial"/>
                <w:b/>
              </w:rPr>
            </w:pPr>
            <w:hyperlink r:id="rId14" w:history="1">
              <w:r w:rsidR="001C58A8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Sarah.Delaney@lancashire.gov.uk</w:t>
              </w:r>
            </w:hyperlink>
            <w:r w:rsidR="001C58A8" w:rsidRPr="00CF2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</w:tcPr>
          <w:p w:rsidR="00AF4CBF" w:rsidRPr="00CF2547" w:rsidRDefault="00064734" w:rsidP="00AF4CBF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11308</w:t>
            </w:r>
          </w:p>
        </w:tc>
        <w:tc>
          <w:tcPr>
            <w:tcW w:w="3544" w:type="dxa"/>
          </w:tcPr>
          <w:p w:rsidR="00AF4CBF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Bus stop improvements </w:t>
            </w:r>
            <w:r w:rsidR="00CF2547" w:rsidRPr="00CF2547">
              <w:rPr>
                <w:rFonts w:ascii="Arial" w:hAnsi="Arial" w:cs="Arial"/>
                <w:sz w:val="18"/>
                <w:szCs w:val="18"/>
              </w:rPr>
              <w:t>at Station Road and near the railway station</w:t>
            </w:r>
            <w:r w:rsidR="00CF25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7" w:type="dxa"/>
          </w:tcPr>
          <w:p w:rsidR="00AF4CBF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Design </w:t>
            </w:r>
          </w:p>
        </w:tc>
        <w:tc>
          <w:tcPr>
            <w:tcW w:w="1273" w:type="dxa"/>
          </w:tcPr>
          <w:p w:rsidR="00AF4CBF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£47.5k</w:t>
            </w:r>
          </w:p>
        </w:tc>
        <w:tc>
          <w:tcPr>
            <w:tcW w:w="1276" w:type="dxa"/>
          </w:tcPr>
          <w:p w:rsidR="008E4E10" w:rsidRPr="00CF2547" w:rsidRDefault="00064734" w:rsidP="00831F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£0.00</w:t>
            </w:r>
            <w:r w:rsidR="00B3244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9644" w:type="dxa"/>
          </w:tcPr>
          <w:p w:rsidR="00831F68" w:rsidRPr="00242AFB" w:rsidRDefault="00064734" w:rsidP="00AF4C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AFB">
              <w:rPr>
                <w:rFonts w:ascii="Arial" w:hAnsi="Arial" w:cs="Arial"/>
                <w:b/>
                <w:sz w:val="18"/>
                <w:szCs w:val="18"/>
              </w:rPr>
              <w:t>No milestones in Q1</w:t>
            </w:r>
            <w:r w:rsidR="001F0D15">
              <w:rPr>
                <w:rFonts w:ascii="Arial" w:hAnsi="Arial" w:cs="Arial"/>
                <w:b/>
                <w:sz w:val="18"/>
                <w:szCs w:val="18"/>
              </w:rPr>
              <w:t xml:space="preserve"> or Q2.</w:t>
            </w:r>
          </w:p>
          <w:p w:rsidR="00831F68" w:rsidRPr="00242AFB" w:rsidRDefault="00831F68" w:rsidP="00AF4C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CBF" w:rsidRPr="00242AFB" w:rsidRDefault="00064734" w:rsidP="00AF4C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 Update:</w:t>
            </w:r>
          </w:p>
          <w:p w:rsidR="00AF4CBF" w:rsidRPr="00242AFB" w:rsidRDefault="00064734" w:rsidP="00ED55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bCs/>
                <w:sz w:val="18"/>
                <w:szCs w:val="18"/>
              </w:rPr>
              <w:t xml:space="preserve">Consultation and </w:t>
            </w:r>
            <w:r w:rsidR="00ED55F6" w:rsidRPr="00242AFB">
              <w:rPr>
                <w:rFonts w:ascii="Arial" w:hAnsi="Arial" w:cs="Arial"/>
                <w:bCs/>
                <w:sz w:val="18"/>
                <w:szCs w:val="18"/>
              </w:rPr>
              <w:t>TRO advertisement</w:t>
            </w:r>
            <w:r w:rsidR="00A554D5" w:rsidRPr="00242AFB"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="00831F68" w:rsidRPr="00242AFB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  <w:r w:rsidRPr="00242AFB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r w:rsidR="00AB2085" w:rsidRPr="00242AFB">
              <w:rPr>
                <w:rFonts w:ascii="Arial" w:hAnsi="Arial" w:cs="Arial"/>
                <w:bCs/>
                <w:sz w:val="18"/>
                <w:szCs w:val="18"/>
              </w:rPr>
              <w:t>the northern stops at Station Road</w:t>
            </w:r>
          </w:p>
          <w:p w:rsidR="00AB2085" w:rsidRDefault="00064734" w:rsidP="00ED55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bCs/>
                <w:sz w:val="18"/>
                <w:szCs w:val="18"/>
              </w:rPr>
              <w:t>Concept design for the southern stops underway ahead of schedule</w:t>
            </w:r>
          </w:p>
          <w:p w:rsidR="003B5406" w:rsidRDefault="003B5406" w:rsidP="00ED55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5406" w:rsidRDefault="00064734" w:rsidP="00ED55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406">
              <w:rPr>
                <w:rFonts w:ascii="Arial" w:hAnsi="Arial" w:cs="Arial"/>
                <w:b/>
                <w:sz w:val="18"/>
                <w:szCs w:val="18"/>
              </w:rPr>
              <w:t>Q2 Update:</w:t>
            </w:r>
          </w:p>
          <w:p w:rsidR="003B5406" w:rsidRDefault="00064734" w:rsidP="003B5406">
            <w:pPr>
              <w:rPr>
                <w:rFonts w:ascii="Arial" w:hAnsi="Arial" w:cs="Arial"/>
                <w:sz w:val="18"/>
                <w:szCs w:val="18"/>
              </w:rPr>
            </w:pPr>
            <w:r w:rsidRPr="00242AFB">
              <w:rPr>
                <w:rFonts w:ascii="Arial" w:hAnsi="Arial" w:cs="Arial"/>
                <w:sz w:val="18"/>
                <w:szCs w:val="18"/>
              </w:rPr>
              <w:t xml:space="preserve">Consultation on </w:t>
            </w:r>
            <w:r>
              <w:rPr>
                <w:rFonts w:ascii="Arial" w:hAnsi="Arial" w:cs="Arial"/>
                <w:sz w:val="18"/>
                <w:szCs w:val="18"/>
              </w:rPr>
              <w:t>northern</w:t>
            </w:r>
            <w:r w:rsidRPr="00242AFB">
              <w:rPr>
                <w:rFonts w:ascii="Arial" w:hAnsi="Arial" w:cs="Arial"/>
                <w:sz w:val="18"/>
                <w:szCs w:val="18"/>
              </w:rPr>
              <w:t xml:space="preserve"> bus stops</w:t>
            </w:r>
            <w:r>
              <w:rPr>
                <w:rFonts w:ascii="Arial" w:hAnsi="Arial" w:cs="Arial"/>
                <w:sz w:val="18"/>
                <w:szCs w:val="18"/>
              </w:rPr>
              <w:t xml:space="preserve"> ongoing</w:t>
            </w:r>
          </w:p>
          <w:p w:rsidR="003B5406" w:rsidRDefault="003B5406" w:rsidP="003B54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406" w:rsidRDefault="00064734" w:rsidP="003B54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406">
              <w:rPr>
                <w:rFonts w:ascii="Arial" w:hAnsi="Arial" w:cs="Arial"/>
                <w:b/>
                <w:bCs/>
                <w:sz w:val="18"/>
                <w:szCs w:val="18"/>
              </w:rPr>
              <w:t>Looking Forward:</w:t>
            </w:r>
          </w:p>
          <w:p w:rsidR="003B5406" w:rsidRPr="00242AFB" w:rsidRDefault="00064734" w:rsidP="003B5406">
            <w:pPr>
              <w:rPr>
                <w:rFonts w:ascii="Arial" w:hAnsi="Arial" w:cs="Arial"/>
                <w:sz w:val="18"/>
                <w:szCs w:val="18"/>
              </w:rPr>
            </w:pPr>
            <w:r w:rsidRPr="00242AFB">
              <w:rPr>
                <w:rFonts w:ascii="Arial" w:hAnsi="Arial" w:cs="Arial"/>
                <w:sz w:val="18"/>
                <w:szCs w:val="18"/>
              </w:rPr>
              <w:t>Concept design approval, programming</w:t>
            </w:r>
            <w:r w:rsidR="00933B75">
              <w:rPr>
                <w:rFonts w:ascii="Arial" w:hAnsi="Arial" w:cs="Arial"/>
                <w:sz w:val="18"/>
                <w:szCs w:val="18"/>
              </w:rPr>
              <w:t xml:space="preserve"> and installation</w:t>
            </w:r>
            <w:r w:rsidRPr="00242A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242AFB">
              <w:rPr>
                <w:rFonts w:ascii="Arial" w:hAnsi="Arial" w:cs="Arial"/>
                <w:sz w:val="18"/>
                <w:szCs w:val="18"/>
              </w:rPr>
              <w:t xml:space="preserve"> the northern stops (subject to consultation/cabinet approval)</w:t>
            </w:r>
          </w:p>
          <w:p w:rsidR="00F36834" w:rsidRDefault="00064734" w:rsidP="00ED5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Cabinet approval for northern and southern stops</w:t>
            </w:r>
          </w:p>
          <w:p w:rsidR="003E6283" w:rsidRPr="00242AFB" w:rsidRDefault="003E6283" w:rsidP="00ED5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166455</wp:posOffset>
                      </wp:positionH>
                      <wp:positionV relativeFrom="paragraph">
                        <wp:posOffset>632858</wp:posOffset>
                      </wp:positionV>
                      <wp:extent cx="232249" cy="238836"/>
                      <wp:effectExtent l="0" t="0" r="1587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49" cy="2388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8" style="width:18.3pt;height:18.8pt;margin-top:49.85pt;margin-left:13.1pt;mso-wrap-distance-bottom:0;mso-wrap-distance-left:9pt;mso-wrap-distance-right:9pt;mso-wrap-distance-top:0;mso-wrap-style:square;position:absolute;visibility:visible;v-text-anchor:middle;z-index:251663360" fillcolor="#00b050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A0E6A" w:rsidTr="003F7FEB">
        <w:trPr>
          <w:trHeight w:val="816"/>
        </w:trPr>
        <w:tc>
          <w:tcPr>
            <w:tcW w:w="22965" w:type="dxa"/>
            <w:gridSpan w:val="8"/>
            <w:shd w:val="clear" w:color="auto" w:fill="DEEAF6" w:themeFill="accent1" w:themeFillTint="33"/>
          </w:tcPr>
          <w:p w:rsidR="00FB4825" w:rsidRPr="00377006" w:rsidRDefault="00064734" w:rsidP="00FB4825">
            <w:pPr>
              <w:rPr>
                <w:rFonts w:ascii="Arial" w:hAnsi="Arial" w:cs="Arial"/>
                <w:sz w:val="40"/>
                <w:szCs w:val="40"/>
              </w:rPr>
            </w:pPr>
            <w:r w:rsidRPr="00377006">
              <w:rPr>
                <w:rFonts w:ascii="Arial" w:hAnsi="Arial" w:cs="Arial"/>
                <w:sz w:val="40"/>
                <w:szCs w:val="40"/>
              </w:rPr>
              <w:t>Projects awaiting approval to proceed</w:t>
            </w:r>
            <w:r w:rsidR="003F7FEB">
              <w:rPr>
                <w:rFonts w:ascii="Arial" w:hAnsi="Arial" w:cs="Arial"/>
                <w:sz w:val="40"/>
                <w:szCs w:val="40"/>
              </w:rPr>
              <w:t xml:space="preserve"> to next stage</w:t>
            </w:r>
            <w:r w:rsidRPr="00377006">
              <w:rPr>
                <w:rFonts w:ascii="Arial" w:hAnsi="Arial" w:cs="Arial"/>
                <w:sz w:val="40"/>
                <w:szCs w:val="40"/>
              </w:rPr>
              <w:t>, pending City Deal mid-term review</w:t>
            </w:r>
          </w:p>
        </w:tc>
      </w:tr>
      <w:tr w:rsidR="00EA0E6A" w:rsidTr="00601EE4">
        <w:trPr>
          <w:trHeight w:val="1127"/>
        </w:trPr>
        <w:tc>
          <w:tcPr>
            <w:tcW w:w="3431" w:type="dxa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 xml:space="preserve">PWD to Samlesbury - New Hall </w:t>
            </w:r>
            <w:r w:rsidRPr="00CF2547">
              <w:rPr>
                <w:rFonts w:ascii="Arial" w:hAnsi="Arial" w:cs="Arial"/>
                <w:b/>
              </w:rPr>
              <w:t>Lane Local Centre</w:t>
            </w:r>
          </w:p>
          <w:p w:rsidR="00FB4825" w:rsidRPr="00CF254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Marcus Hudson</w:t>
            </w:r>
          </w:p>
          <w:p w:rsidR="00FB4825" w:rsidRDefault="00064734" w:rsidP="00FB4825">
            <w:pPr>
              <w:rPr>
                <w:rStyle w:val="Hyperlink"/>
                <w:rFonts w:ascii="Arial" w:hAnsi="Arial" w:cs="Arial"/>
                <w:color w:val="0070C0"/>
                <w:sz w:val="18"/>
                <w:szCs w:val="18"/>
                <w:u w:val="none"/>
              </w:rPr>
            </w:pPr>
            <w:hyperlink r:id="rId15" w:history="1">
              <w:r w:rsidR="009C6655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Marcus.hudson@lancashire.gov.uk</w:t>
              </w:r>
            </w:hyperlink>
            <w:r w:rsidR="009C6655" w:rsidRPr="00CF2547">
              <w:rPr>
                <w:rStyle w:val="Hyperlink"/>
                <w:rFonts w:ascii="Arial" w:hAnsi="Arial" w:cs="Arial"/>
                <w:color w:val="0070C0"/>
                <w:sz w:val="18"/>
                <w:szCs w:val="18"/>
                <w:u w:val="none"/>
              </w:rPr>
              <w:t xml:space="preserve"> </w:t>
            </w:r>
          </w:p>
          <w:p w:rsidR="00CE4FE0" w:rsidRPr="00CF2547" w:rsidRDefault="00CE4FE0" w:rsidP="00FB48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1</w:t>
            </w:r>
            <w:r w:rsidR="009C6655" w:rsidRPr="00CF2547"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Improvements to the road space and redesigned junctions to benefit buses, cyclists and </w:t>
            </w:r>
            <w:r w:rsidRPr="00CF2547">
              <w:rPr>
                <w:rFonts w:ascii="Arial" w:hAnsi="Arial" w:cs="Arial"/>
                <w:sz w:val="18"/>
                <w:szCs w:val="18"/>
              </w:rPr>
              <w:t>pedestrians, and public realm improvements to streets, pedestrian areas and green spaces.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Awaiting final resurfacing </w:t>
            </w:r>
          </w:p>
        </w:tc>
        <w:tc>
          <w:tcPr>
            <w:tcW w:w="1273" w:type="dxa"/>
          </w:tcPr>
          <w:p w:rsidR="001C58A8" w:rsidRPr="00FA2349" w:rsidRDefault="00064734" w:rsidP="00FB48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2D27">
              <w:rPr>
                <w:rFonts w:ascii="Arial" w:hAnsi="Arial" w:cs="Arial"/>
                <w:sz w:val="18"/>
                <w:szCs w:val="18"/>
              </w:rPr>
              <w:t>£2.85m</w:t>
            </w:r>
          </w:p>
        </w:tc>
        <w:tc>
          <w:tcPr>
            <w:tcW w:w="1276" w:type="dxa"/>
          </w:tcPr>
          <w:p w:rsidR="001C58A8" w:rsidRPr="00FA2349" w:rsidRDefault="00064734" w:rsidP="00332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£2.825m</w:t>
            </w:r>
          </w:p>
        </w:tc>
        <w:tc>
          <w:tcPr>
            <w:tcW w:w="9644" w:type="dxa"/>
            <w:shd w:val="clear" w:color="auto" w:fill="FFFFFF" w:themeFill="background1"/>
          </w:tcPr>
          <w:p w:rsidR="0012091B" w:rsidRPr="00242AFB" w:rsidRDefault="00064734" w:rsidP="00FB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bCs/>
                <w:sz w:val="18"/>
                <w:szCs w:val="18"/>
              </w:rPr>
              <w:t xml:space="preserve">Major works complete, </w:t>
            </w:r>
            <w:r w:rsidR="00CF2547" w:rsidRPr="00242AF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242AFB">
              <w:rPr>
                <w:rFonts w:ascii="Arial" w:hAnsi="Arial" w:cs="Arial"/>
                <w:bCs/>
                <w:sz w:val="18"/>
                <w:szCs w:val="18"/>
              </w:rPr>
              <w:t>waiting final resurfacing</w:t>
            </w:r>
            <w:r w:rsidR="00726EDD" w:rsidRPr="00242AF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B4825" w:rsidRPr="00242AFB" w:rsidRDefault="00FB4825" w:rsidP="00FB482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4825" w:rsidRPr="00242AFB" w:rsidRDefault="00064734" w:rsidP="00FB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2AFB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132902</wp:posOffset>
                      </wp:positionH>
                      <wp:positionV relativeFrom="paragraph">
                        <wp:posOffset>63463</wp:posOffset>
                      </wp:positionV>
                      <wp:extent cx="242047" cy="242047"/>
                      <wp:effectExtent l="0" t="0" r="24765" b="247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047" cy="2420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9" style="width:19.05pt;height:19.05pt;margin-top:5pt;margin-left:1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red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A0E6A" w:rsidTr="00601EE4">
        <w:trPr>
          <w:trHeight w:val="1291"/>
        </w:trPr>
        <w:tc>
          <w:tcPr>
            <w:tcW w:w="3431" w:type="dxa"/>
          </w:tcPr>
          <w:p w:rsidR="00377006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Guild Wheel Upgrade Link - P1 Bluebell Way</w:t>
            </w:r>
          </w:p>
          <w:p w:rsidR="00377006" w:rsidRPr="00CF2547" w:rsidRDefault="00377006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Preston City Council </w:t>
            </w:r>
          </w:p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Russell Rees</w:t>
            </w:r>
          </w:p>
          <w:p w:rsidR="00377006" w:rsidRDefault="00064734" w:rsidP="00FB482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5618E1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r.rees@preston.gov.uk</w:t>
              </w:r>
            </w:hyperlink>
          </w:p>
          <w:p w:rsidR="00CE4FE0" w:rsidRPr="00CF2547" w:rsidRDefault="00CE4FE0" w:rsidP="00FB4825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</w:tcPr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3544" w:type="dxa"/>
          </w:tcPr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Additional/alternative off highway link to the Guild Wheel.</w:t>
            </w:r>
          </w:p>
        </w:tc>
        <w:tc>
          <w:tcPr>
            <w:tcW w:w="1137" w:type="dxa"/>
          </w:tcPr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-P</w:t>
            </w:r>
            <w:r w:rsidRPr="00CF2547">
              <w:rPr>
                <w:rFonts w:ascii="Arial" w:hAnsi="Arial" w:cs="Arial"/>
                <w:sz w:val="18"/>
                <w:szCs w:val="18"/>
              </w:rPr>
              <w:t xml:space="preserve">lanning </w:t>
            </w:r>
          </w:p>
        </w:tc>
        <w:tc>
          <w:tcPr>
            <w:tcW w:w="1273" w:type="dxa"/>
          </w:tcPr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£120k</w:t>
            </w:r>
          </w:p>
          <w:p w:rsidR="00377006" w:rsidRPr="00CF2547" w:rsidRDefault="00377006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006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3343C">
              <w:rPr>
                <w:rFonts w:ascii="Arial" w:hAnsi="Arial" w:cs="Arial"/>
                <w:sz w:val="18"/>
                <w:szCs w:val="18"/>
              </w:rPr>
              <w:t xml:space="preserve">CD commitment </w:t>
            </w:r>
            <w:r>
              <w:rPr>
                <w:rFonts w:ascii="Arial" w:hAnsi="Arial" w:cs="Arial"/>
                <w:sz w:val="18"/>
                <w:szCs w:val="18"/>
              </w:rPr>
              <w:t>£60k)</w:t>
            </w:r>
          </w:p>
        </w:tc>
        <w:tc>
          <w:tcPr>
            <w:tcW w:w="1276" w:type="dxa"/>
          </w:tcPr>
          <w:p w:rsidR="00377006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  <w:p w:rsidR="00B96443" w:rsidRDefault="00B96443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44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3343C">
              <w:rPr>
                <w:rFonts w:ascii="Arial" w:hAnsi="Arial" w:cs="Arial"/>
                <w:sz w:val="18"/>
                <w:szCs w:val="18"/>
              </w:rPr>
              <w:t>pend relates to CD commitment)</w:t>
            </w:r>
          </w:p>
          <w:p w:rsidR="00B96443" w:rsidRPr="00CF2547" w:rsidRDefault="00B96443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4" w:type="dxa"/>
          </w:tcPr>
          <w:p w:rsidR="00377006" w:rsidRPr="00242AFB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242AFB">
              <w:rPr>
                <w:rFonts w:ascii="Arial" w:hAnsi="Arial" w:cs="Arial"/>
                <w:sz w:val="18"/>
                <w:szCs w:val="18"/>
              </w:rPr>
              <w:t>Initial design complete</w:t>
            </w:r>
            <w:r w:rsidR="001C58A8" w:rsidRPr="00242AF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7006" w:rsidRPr="00242AFB" w:rsidRDefault="00377006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242AFB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242AFB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</w:tc>
        <w:tc>
          <w:tcPr>
            <w:tcW w:w="1129" w:type="dxa"/>
            <w:shd w:val="clear" w:color="auto" w:fill="auto"/>
          </w:tcPr>
          <w:p w:rsidR="00377006" w:rsidRPr="00D36AA1" w:rsidRDefault="00377006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F7FEB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159905</wp:posOffset>
                      </wp:positionH>
                      <wp:positionV relativeFrom="paragraph">
                        <wp:posOffset>108519</wp:posOffset>
                      </wp:positionV>
                      <wp:extent cx="242047" cy="242047"/>
                      <wp:effectExtent l="0" t="0" r="24765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047" cy="2420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width:19.05pt;height:19.05pt;margin-top:8.55pt;margin-left:1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377006" w:rsidRPr="00D576AA" w:rsidRDefault="00377006" w:rsidP="003F7F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A0E6A" w:rsidTr="00601EE4">
        <w:trPr>
          <w:trHeight w:val="427"/>
        </w:trPr>
        <w:tc>
          <w:tcPr>
            <w:tcW w:w="3431" w:type="dxa"/>
          </w:tcPr>
          <w:p w:rsidR="00FB4825" w:rsidRPr="00477077" w:rsidRDefault="00064734" w:rsidP="00FB4825">
            <w:pPr>
              <w:rPr>
                <w:rFonts w:ascii="Arial" w:hAnsi="Arial" w:cs="Arial"/>
                <w:b/>
              </w:rPr>
            </w:pPr>
            <w:r w:rsidRPr="00477077">
              <w:rPr>
                <w:rFonts w:ascii="Arial" w:hAnsi="Arial" w:cs="Arial"/>
                <w:b/>
              </w:rPr>
              <w:t>Harris Museum/Library</w:t>
            </w:r>
          </w:p>
          <w:p w:rsidR="00FB4825" w:rsidRPr="0047707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47707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477077">
              <w:rPr>
                <w:rFonts w:ascii="Arial" w:hAnsi="Arial" w:cs="Arial"/>
                <w:sz w:val="18"/>
                <w:szCs w:val="18"/>
              </w:rPr>
              <w:t xml:space="preserve">Preston City Council </w:t>
            </w:r>
          </w:p>
          <w:p w:rsidR="00FB4825" w:rsidRPr="0047707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477077">
              <w:rPr>
                <w:rFonts w:ascii="Arial" w:hAnsi="Arial" w:cs="Arial"/>
                <w:sz w:val="18"/>
                <w:szCs w:val="18"/>
              </w:rPr>
              <w:t>Tim Joel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8659E3" w:rsidRPr="00477077">
                <w:rPr>
                  <w:rStyle w:val="Hyperlink"/>
                  <w:rFonts w:ascii="Arial" w:hAnsi="Arial" w:cs="Arial"/>
                  <w:sz w:val="18"/>
                  <w:szCs w:val="18"/>
                </w:rPr>
                <w:t>T.Joel@Preston.gov.uk</w:t>
              </w:r>
            </w:hyperlink>
            <w:r w:rsidR="009C6655" w:rsidRPr="00CF25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4825" w:rsidRPr="00CF254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FB4825" w:rsidRPr="00CF254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Enhanced cultural offer for city and Central Lancashire as part of Harris Museum/Library improvements (HLF Bid) 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-Planning</w:t>
            </w:r>
          </w:p>
        </w:tc>
        <w:tc>
          <w:tcPr>
            <w:tcW w:w="1273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£10m </w:t>
            </w:r>
          </w:p>
          <w:p w:rsidR="006078F7" w:rsidRDefault="006078F7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3343C">
              <w:rPr>
                <w:rFonts w:ascii="Arial" w:hAnsi="Arial" w:cs="Arial"/>
                <w:sz w:val="18"/>
                <w:szCs w:val="18"/>
              </w:rPr>
              <w:t>CD commitment £1</w:t>
            </w:r>
            <w:r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276" w:type="dxa"/>
          </w:tcPr>
          <w:p w:rsidR="00FB4825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  <w:p w:rsidR="00B96443" w:rsidRDefault="00B96443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443" w:rsidRPr="00CF2547" w:rsidRDefault="00064734" w:rsidP="00B96443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3343C">
              <w:rPr>
                <w:rFonts w:ascii="Arial" w:hAnsi="Arial" w:cs="Arial"/>
                <w:sz w:val="18"/>
                <w:szCs w:val="18"/>
              </w:rPr>
              <w:t xml:space="preserve">pend relates to CD </w:t>
            </w:r>
            <w:r w:rsidRPr="00A3343C">
              <w:rPr>
                <w:rFonts w:ascii="Arial" w:hAnsi="Arial" w:cs="Arial"/>
                <w:sz w:val="18"/>
                <w:szCs w:val="18"/>
              </w:rPr>
              <w:t>commitment)</w:t>
            </w:r>
          </w:p>
        </w:tc>
        <w:tc>
          <w:tcPr>
            <w:tcW w:w="9644" w:type="dxa"/>
          </w:tcPr>
          <w:p w:rsidR="00664198" w:rsidRPr="006C0663" w:rsidRDefault="00064734" w:rsidP="0066419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Q1 Update:</w:t>
            </w:r>
          </w:p>
          <w:p w:rsidR="0059393B" w:rsidRPr="006C0663" w:rsidRDefault="00064734" w:rsidP="008A348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National Lottery Heritage granted permission to commence work</w:t>
            </w:r>
          </w:p>
          <w:p w:rsidR="0059393B" w:rsidRPr="006C0663" w:rsidRDefault="00064734" w:rsidP="0059393B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Development of Towns Fund business case </w:t>
            </w:r>
          </w:p>
          <w:p w:rsidR="0059393B" w:rsidRPr="006C0663" w:rsidRDefault="00064734" w:rsidP="008A348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Commencement of key procurement processes</w:t>
            </w:r>
          </w:p>
          <w:p w:rsidR="004C591F" w:rsidRDefault="00064734" w:rsidP="004C591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Fundraising continues to support works to the 2</w:t>
            </w:r>
            <w:r w:rsidRPr="006C066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FB1EEA" w:rsidRDefault="00FB1EEA" w:rsidP="00FB1E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B1EEA" w:rsidRPr="00FB1EEA" w:rsidRDefault="00064734" w:rsidP="00FB1EE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EEA">
              <w:rPr>
                <w:rFonts w:ascii="Arial" w:hAnsi="Arial" w:cs="Arial"/>
                <w:b/>
                <w:bCs/>
                <w:sz w:val="18"/>
                <w:szCs w:val="18"/>
              </w:rPr>
              <w:t>Q2 Update:</w:t>
            </w:r>
          </w:p>
          <w:p w:rsidR="004C591F" w:rsidRDefault="00064734" w:rsidP="004C591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4C591F">
              <w:rPr>
                <w:rFonts w:ascii="Arial" w:hAnsi="Arial" w:cs="Arial"/>
                <w:sz w:val="18"/>
                <w:szCs w:val="18"/>
              </w:rPr>
              <w:t>Construction procurement commenced in July 2021</w:t>
            </w:r>
          </w:p>
          <w:p w:rsidR="00FB1EEA" w:rsidRDefault="00064734" w:rsidP="004C591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4C591F">
              <w:rPr>
                <w:rFonts w:ascii="Arial" w:hAnsi="Arial" w:cs="Arial"/>
                <w:sz w:val="18"/>
                <w:szCs w:val="18"/>
              </w:rPr>
              <w:t xml:space="preserve">Towns Fund </w:t>
            </w:r>
            <w:r w:rsidR="001F0D15">
              <w:rPr>
                <w:rFonts w:ascii="Arial" w:hAnsi="Arial" w:cs="Arial"/>
                <w:sz w:val="18"/>
                <w:szCs w:val="18"/>
              </w:rPr>
              <w:t>b</w:t>
            </w:r>
            <w:r w:rsidRPr="004C591F">
              <w:rPr>
                <w:rFonts w:ascii="Arial" w:hAnsi="Arial" w:cs="Arial"/>
                <w:sz w:val="18"/>
                <w:szCs w:val="18"/>
              </w:rPr>
              <w:t xml:space="preserve">usiness </w:t>
            </w:r>
            <w:r w:rsidR="001F0D15">
              <w:rPr>
                <w:rFonts w:ascii="Arial" w:hAnsi="Arial" w:cs="Arial"/>
                <w:sz w:val="18"/>
                <w:szCs w:val="18"/>
              </w:rPr>
              <w:t>c</w:t>
            </w:r>
            <w:r w:rsidRPr="004C591F">
              <w:rPr>
                <w:rFonts w:ascii="Arial" w:hAnsi="Arial" w:cs="Arial"/>
                <w:sz w:val="18"/>
                <w:szCs w:val="18"/>
              </w:rPr>
              <w:t>ase complete</w:t>
            </w:r>
          </w:p>
          <w:p w:rsidR="00FB1EEA" w:rsidRDefault="00064734" w:rsidP="004C591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FB1EEA">
              <w:rPr>
                <w:rFonts w:ascii="Arial" w:hAnsi="Arial" w:cs="Arial"/>
                <w:sz w:val="18"/>
                <w:szCs w:val="18"/>
              </w:rPr>
              <w:t>2</w:t>
            </w:r>
            <w:r w:rsidRPr="00FB1EE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B1EEA">
              <w:rPr>
                <w:rFonts w:ascii="Arial" w:hAnsi="Arial" w:cs="Arial"/>
                <w:sz w:val="18"/>
                <w:szCs w:val="18"/>
              </w:rPr>
              <w:t xml:space="preserve"> floor plans developed by RIBA Stage 3</w:t>
            </w:r>
          </w:p>
          <w:p w:rsidR="007122F7" w:rsidRPr="00FB1EEA" w:rsidRDefault="00064734" w:rsidP="004C591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FB1EEA">
              <w:rPr>
                <w:rFonts w:ascii="Arial" w:hAnsi="Arial" w:cs="Arial"/>
                <w:sz w:val="18"/>
                <w:szCs w:val="18"/>
              </w:rPr>
              <w:t>Funding application submitted to the Wo</w:t>
            </w:r>
            <w:r w:rsidR="004C591F" w:rsidRPr="00FB1EEA">
              <w:rPr>
                <w:rFonts w:ascii="Arial" w:hAnsi="Arial" w:cs="Arial"/>
                <w:sz w:val="18"/>
                <w:szCs w:val="18"/>
              </w:rPr>
              <w:t>lfson Foundation and Garfield and Weston Trust to support 2</w:t>
            </w:r>
            <w:r w:rsidR="004C591F" w:rsidRPr="00FB1EE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C591F" w:rsidRPr="00FB1EEA">
              <w:rPr>
                <w:rFonts w:ascii="Arial" w:hAnsi="Arial" w:cs="Arial"/>
                <w:sz w:val="18"/>
                <w:szCs w:val="18"/>
              </w:rPr>
              <w:t xml:space="preserve"> floor plans </w:t>
            </w:r>
          </w:p>
          <w:p w:rsidR="004C591F" w:rsidRPr="006C0663" w:rsidRDefault="004C591F" w:rsidP="007122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16830" w:rsidRPr="006C0663" w:rsidRDefault="00064734" w:rsidP="009D08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Looking </w:t>
            </w:r>
            <w:r w:rsidRPr="006C0663">
              <w:rPr>
                <w:rFonts w:ascii="Arial" w:hAnsi="Arial" w:cs="Arial"/>
                <w:b/>
                <w:bCs/>
                <w:sz w:val="18"/>
                <w:szCs w:val="18"/>
              </w:rPr>
              <w:t>forward:</w:t>
            </w:r>
          </w:p>
          <w:p w:rsidR="00DD3FC2" w:rsidRPr="006C0663" w:rsidRDefault="00064734" w:rsidP="001E3D4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 of </w:t>
            </w:r>
            <w:r w:rsidR="00FB1EEA">
              <w:rPr>
                <w:rFonts w:ascii="Arial" w:hAnsi="Arial" w:cs="Arial"/>
                <w:sz w:val="18"/>
                <w:szCs w:val="18"/>
              </w:rPr>
              <w:t>Town</w:t>
            </w:r>
            <w:r w:rsidR="001F0D1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Fund Business Case</w:t>
            </w:r>
          </w:p>
          <w:p w:rsidR="00D12036" w:rsidRDefault="00064734" w:rsidP="001E3D4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Harris Museum closes in October 2021</w:t>
            </w:r>
          </w:p>
          <w:p w:rsidR="00477077" w:rsidRDefault="00064734" w:rsidP="001E3D4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contractor awarded in April 2022 </w:t>
            </w:r>
          </w:p>
          <w:p w:rsidR="00D12036" w:rsidRPr="006C0663" w:rsidRDefault="00064734" w:rsidP="001E3D4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Construction commences in </w:t>
            </w:r>
            <w:r w:rsidR="00477077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FB4825" w:rsidRPr="006C0663" w:rsidRDefault="00FB4825" w:rsidP="00FB48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3C23" w:rsidRPr="006C0663" w:rsidRDefault="00064734" w:rsidP="00FB48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  <w:p w:rsidR="004F075C" w:rsidRPr="006C0663" w:rsidRDefault="004F075C" w:rsidP="00FB48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50190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774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6A" w:rsidTr="00601EE4">
        <w:tc>
          <w:tcPr>
            <w:tcW w:w="3431" w:type="dxa"/>
          </w:tcPr>
          <w:p w:rsidR="00FB4825" w:rsidRPr="00C64B1E" w:rsidRDefault="00064734" w:rsidP="00FB4825">
            <w:pPr>
              <w:rPr>
                <w:rFonts w:ascii="Arial" w:hAnsi="Arial" w:cs="Arial"/>
                <w:b/>
              </w:rPr>
            </w:pPr>
            <w:r w:rsidRPr="00C64B1E">
              <w:rPr>
                <w:rFonts w:ascii="Arial" w:hAnsi="Arial" w:cs="Arial"/>
                <w:b/>
              </w:rPr>
              <w:t>Animate</w:t>
            </w:r>
          </w:p>
          <w:p w:rsidR="00FB4825" w:rsidRPr="00C64B1E" w:rsidRDefault="00FB4825" w:rsidP="00FB4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825" w:rsidRPr="00C64B1E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64B1E">
              <w:rPr>
                <w:rFonts w:ascii="Arial" w:hAnsi="Arial" w:cs="Arial"/>
                <w:sz w:val="18"/>
                <w:szCs w:val="18"/>
              </w:rPr>
              <w:t xml:space="preserve">Preston City Council </w:t>
            </w:r>
          </w:p>
          <w:p w:rsidR="00FB4825" w:rsidRPr="00C64B1E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64B1E">
              <w:rPr>
                <w:rFonts w:ascii="Arial" w:hAnsi="Arial" w:cs="Arial"/>
                <w:sz w:val="18"/>
                <w:szCs w:val="18"/>
              </w:rPr>
              <w:t>John Crellin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C6655" w:rsidRPr="00C64B1E">
                <w:rPr>
                  <w:rStyle w:val="Hyperlink"/>
                  <w:rFonts w:ascii="Arial" w:hAnsi="Arial" w:cs="Arial"/>
                  <w:sz w:val="18"/>
                  <w:szCs w:val="18"/>
                </w:rPr>
                <w:t>j.crellin@preston.gov.uk</w:t>
              </w:r>
            </w:hyperlink>
            <w:r w:rsidR="009C6655" w:rsidRPr="00CF2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4825" w:rsidRPr="00CF2547" w:rsidRDefault="00FB4825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FB4825" w:rsidRPr="00CF2547" w:rsidRDefault="00FB4825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Multi-screen cinema, bowling alley, 6 restaurant units and 163 car parking spaces/public space.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-P</w:t>
            </w:r>
            <w:r w:rsidR="009C6655" w:rsidRPr="00CF2547">
              <w:rPr>
                <w:rFonts w:ascii="Arial" w:hAnsi="Arial" w:cs="Arial"/>
                <w:sz w:val="18"/>
                <w:szCs w:val="18"/>
              </w:rPr>
              <w:t xml:space="preserve">lanning </w:t>
            </w:r>
          </w:p>
        </w:tc>
        <w:tc>
          <w:tcPr>
            <w:tcW w:w="1273" w:type="dxa"/>
          </w:tcPr>
          <w:p w:rsidR="00FB4825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£40m</w:t>
            </w:r>
          </w:p>
          <w:p w:rsidR="00B96443" w:rsidRDefault="00B96443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(CD commitment </w:t>
            </w:r>
            <w:r w:rsidR="009C6655" w:rsidRPr="00CF2547">
              <w:rPr>
                <w:rFonts w:ascii="Arial" w:hAnsi="Arial" w:cs="Arial"/>
                <w:sz w:val="18"/>
                <w:szCs w:val="18"/>
              </w:rPr>
              <w:t>£3.250m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B4825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  <w:p w:rsidR="00B96443" w:rsidRDefault="00B96443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443" w:rsidRPr="00CF2547" w:rsidRDefault="00064734" w:rsidP="00B96443">
            <w:pPr>
              <w:rPr>
                <w:rFonts w:ascii="Arial" w:hAnsi="Arial" w:cs="Arial"/>
                <w:sz w:val="18"/>
                <w:szCs w:val="18"/>
              </w:rPr>
            </w:pPr>
            <w:r w:rsidRPr="00A3343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3343C">
              <w:rPr>
                <w:rFonts w:ascii="Arial" w:hAnsi="Arial" w:cs="Arial"/>
                <w:sz w:val="18"/>
                <w:szCs w:val="18"/>
              </w:rPr>
              <w:t>pend relates to CD commitment)</w:t>
            </w:r>
          </w:p>
        </w:tc>
        <w:tc>
          <w:tcPr>
            <w:tcW w:w="9644" w:type="dxa"/>
          </w:tcPr>
          <w:p w:rsidR="00664198" w:rsidRPr="006C0663" w:rsidRDefault="00064734" w:rsidP="00664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 Update:</w:t>
            </w:r>
          </w:p>
          <w:p w:rsidR="00B31ABD" w:rsidRPr="006C0663" w:rsidRDefault="00064734" w:rsidP="00215160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Ongoing dialogue with commercial advisors regarding PCC business plan and Covid-19 impact </w:t>
            </w:r>
          </w:p>
          <w:p w:rsidR="00EB06FF" w:rsidRPr="00405F96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Remobilisation of full design team following Covid pause</w:t>
            </w:r>
          </w:p>
          <w:p w:rsidR="00934D49" w:rsidRDefault="00064734" w:rsidP="00215160">
            <w:pPr>
              <w:pStyle w:val="ListParagraph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Agreement of milestones to enable access to Town Deal funding contribution </w:t>
            </w:r>
          </w:p>
          <w:p w:rsidR="00405F96" w:rsidRPr="00C64B1E" w:rsidRDefault="00405F96" w:rsidP="00405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5F96" w:rsidRPr="00C64B1E" w:rsidRDefault="00064734" w:rsidP="00405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B1E">
              <w:rPr>
                <w:rFonts w:ascii="Arial" w:hAnsi="Arial" w:cs="Arial"/>
                <w:b/>
                <w:bCs/>
                <w:sz w:val="18"/>
                <w:szCs w:val="18"/>
              </w:rPr>
              <w:t>Q2 Update:</w:t>
            </w:r>
          </w:p>
          <w:p w:rsidR="00C64B1E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Continuation of detailed design</w:t>
            </w:r>
          </w:p>
          <w:p w:rsidR="00405F96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Final drafting of Development and Funding Agreement (DFA) </w:t>
            </w:r>
          </w:p>
          <w:p w:rsidR="00405F96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approval to enter into DFA</w:t>
            </w:r>
          </w:p>
          <w:p w:rsidR="00405F96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Finalisation of cinema operator requiremen</w:t>
            </w:r>
            <w:r w:rsidRPr="006C0663">
              <w:rPr>
                <w:rFonts w:ascii="Arial" w:hAnsi="Arial" w:cs="Arial"/>
                <w:sz w:val="18"/>
                <w:szCs w:val="18"/>
              </w:rPr>
              <w:t>ts and drafting of agreement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lease</w:t>
            </w:r>
          </w:p>
          <w:p w:rsidR="00405F96" w:rsidRDefault="00064734" w:rsidP="00405F96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Drafting of Agreement for lease with bowling and food and beverage operators</w:t>
            </w:r>
          </w:p>
          <w:p w:rsidR="00405F96" w:rsidRPr="00C64B1E" w:rsidRDefault="00064734" w:rsidP="00C64B1E">
            <w:pPr>
              <w:pStyle w:val="NoSpacing"/>
              <w:numPr>
                <w:ilvl w:val="0"/>
                <w:numId w:val="39"/>
              </w:numPr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of Town Deal funding business case</w:t>
            </w:r>
          </w:p>
          <w:p w:rsidR="00DD14CB" w:rsidRDefault="00DD14CB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D06" w:rsidRPr="006C0663" w:rsidRDefault="00064734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663">
              <w:rPr>
                <w:rFonts w:ascii="Arial" w:hAnsi="Arial" w:cs="Arial"/>
                <w:b/>
                <w:sz w:val="18"/>
                <w:szCs w:val="18"/>
              </w:rPr>
              <w:t>Looking forward:</w:t>
            </w:r>
          </w:p>
          <w:p w:rsidR="00412D06" w:rsidRPr="006C0663" w:rsidRDefault="00064734" w:rsidP="00934D4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Council decision and</w:t>
            </w:r>
            <w:r w:rsidR="00934D49" w:rsidRPr="006C0663">
              <w:rPr>
                <w:rFonts w:ascii="Arial" w:hAnsi="Arial" w:cs="Arial"/>
                <w:sz w:val="18"/>
                <w:szCs w:val="18"/>
              </w:rPr>
              <w:t xml:space="preserve"> exchange 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34D49" w:rsidRPr="006C0663">
              <w:rPr>
                <w:rFonts w:ascii="Arial" w:hAnsi="Arial" w:cs="Arial"/>
                <w:sz w:val="18"/>
                <w:szCs w:val="18"/>
              </w:rPr>
              <w:t>DFA</w:t>
            </w:r>
          </w:p>
          <w:p w:rsidR="00934D49" w:rsidRPr="006C0663" w:rsidRDefault="00064734" w:rsidP="00934D4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Completion of</w:t>
            </w:r>
            <w:r w:rsidR="00215160" w:rsidRPr="006C0663">
              <w:rPr>
                <w:rFonts w:ascii="Arial" w:hAnsi="Arial" w:cs="Arial"/>
                <w:sz w:val="18"/>
                <w:szCs w:val="18"/>
              </w:rPr>
              <w:t xml:space="preserve"> Towns Fund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 Business </w:t>
            </w:r>
            <w:r w:rsidR="00215160" w:rsidRPr="006C0663">
              <w:rPr>
                <w:rFonts w:ascii="Arial" w:hAnsi="Arial" w:cs="Arial"/>
                <w:sz w:val="18"/>
                <w:szCs w:val="18"/>
              </w:rPr>
              <w:t>Case</w:t>
            </w:r>
          </w:p>
          <w:p w:rsidR="00CF2547" w:rsidRPr="006C0663" w:rsidRDefault="00064734" w:rsidP="0021516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Submission of revised planning application</w:t>
            </w:r>
          </w:p>
          <w:p w:rsidR="00215160" w:rsidRPr="006C0663" w:rsidRDefault="00064734" w:rsidP="0021516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Enter first occupational leases</w:t>
            </w:r>
          </w:p>
          <w:p w:rsidR="00215160" w:rsidRPr="006C0663" w:rsidRDefault="00064734" w:rsidP="0021516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Commence on site </w:t>
            </w:r>
            <w:r w:rsidR="006C066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C0663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215160" w:rsidRPr="006C0663" w:rsidRDefault="00215160" w:rsidP="00DD3FC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13C23" w:rsidRPr="006C0663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  <w:p w:rsidR="004F075C" w:rsidRPr="006C0663" w:rsidRDefault="004F075C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50190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3910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6A" w:rsidTr="00601EE4">
        <w:trPr>
          <w:trHeight w:val="1154"/>
        </w:trPr>
        <w:tc>
          <w:tcPr>
            <w:tcW w:w="3431" w:type="dxa"/>
          </w:tcPr>
          <w:p w:rsidR="00FB4825" w:rsidRPr="00D91AA8" w:rsidRDefault="00064734" w:rsidP="00FB4825">
            <w:pPr>
              <w:rPr>
                <w:rFonts w:ascii="Arial" w:hAnsi="Arial" w:cs="Arial"/>
                <w:b/>
              </w:rPr>
            </w:pPr>
            <w:r w:rsidRPr="00D91AA8">
              <w:rPr>
                <w:rFonts w:ascii="Arial" w:hAnsi="Arial" w:cs="Arial"/>
                <w:b/>
              </w:rPr>
              <w:t xml:space="preserve">A582 Dualling </w:t>
            </w:r>
          </w:p>
          <w:p w:rsidR="00FB4825" w:rsidRPr="00D91AA8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D91AA8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 xml:space="preserve">Lancashire County Council </w:t>
            </w:r>
          </w:p>
          <w:p w:rsidR="00CE4FE0" w:rsidRPr="00CF2547" w:rsidRDefault="00064734" w:rsidP="00CE4FE0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Marcus Hudson</w:t>
            </w:r>
          </w:p>
          <w:p w:rsidR="00FB4825" w:rsidRPr="00CF2547" w:rsidRDefault="00064734" w:rsidP="00CE4FE0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CE4FE0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Marcus.Hudson@lancashire.gov.uk</w:t>
              </w:r>
            </w:hyperlink>
          </w:p>
        </w:tc>
        <w:tc>
          <w:tcPr>
            <w:tcW w:w="1531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4586</w:t>
            </w: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Highways improvement scheme involving the dualling of the A582 South Ribble Western Distributor.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Design </w:t>
            </w:r>
          </w:p>
        </w:tc>
        <w:tc>
          <w:tcPr>
            <w:tcW w:w="1273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£68.28m - £117.06m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(range)</w:t>
            </w:r>
          </w:p>
          <w:p w:rsidR="00FB4825" w:rsidRPr="00CF2547" w:rsidRDefault="00FB4825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825" w:rsidRPr="00CF2547" w:rsidRDefault="00FB4825" w:rsidP="00FB48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1F4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</w:t>
            </w:r>
            <w:r w:rsidR="00884223">
              <w:rPr>
                <w:rFonts w:ascii="Arial" w:hAnsi="Arial" w:cs="Arial"/>
                <w:sz w:val="18"/>
                <w:szCs w:val="18"/>
              </w:rPr>
              <w:t>171m</w:t>
            </w:r>
          </w:p>
          <w:p w:rsidR="001F0D15" w:rsidRPr="00CF2547" w:rsidRDefault="001F0D1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Pr="00CF2547">
              <w:rPr>
                <w:rFonts w:ascii="Arial" w:hAnsi="Arial" w:cs="Arial"/>
                <w:sz w:val="18"/>
                <w:szCs w:val="18"/>
              </w:rPr>
              <w:t>completed junctions)</w:t>
            </w:r>
          </w:p>
        </w:tc>
        <w:tc>
          <w:tcPr>
            <w:tcW w:w="9644" w:type="dxa"/>
            <w:shd w:val="clear" w:color="auto" w:fill="auto"/>
          </w:tcPr>
          <w:p w:rsidR="000753DC" w:rsidRPr="000753DC" w:rsidRDefault="00064734" w:rsidP="003473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3DC">
              <w:rPr>
                <w:rFonts w:ascii="Arial" w:hAnsi="Arial" w:cs="Arial"/>
                <w:b/>
                <w:bCs/>
                <w:sz w:val="18"/>
                <w:szCs w:val="18"/>
              </w:rPr>
              <w:t>Q1 Update:</w:t>
            </w:r>
          </w:p>
          <w:p w:rsidR="0037179E" w:rsidRPr="006C0663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The consultants are continuing with the modelling work to meet </w:t>
            </w:r>
            <w:r w:rsidR="000753DC">
              <w:rPr>
                <w:rFonts w:ascii="Arial" w:hAnsi="Arial" w:cs="Arial"/>
                <w:sz w:val="18"/>
                <w:szCs w:val="18"/>
              </w:rPr>
              <w:t>National Highways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 request for further information in respect of the planning application</w:t>
            </w:r>
          </w:p>
          <w:p w:rsidR="0034738B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The Network Rail procurement process via the framework agreement has bee</w:t>
            </w:r>
            <w:r w:rsidRPr="006C0663">
              <w:rPr>
                <w:rFonts w:ascii="Arial" w:hAnsi="Arial" w:cs="Arial"/>
                <w:sz w:val="18"/>
                <w:szCs w:val="18"/>
              </w:rPr>
              <w:t>n approve</w:t>
            </w:r>
            <w:r w:rsidR="00650B7E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0753DC" w:rsidRPr="00650B7E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753DC">
              <w:rPr>
                <w:rFonts w:ascii="Arial" w:hAnsi="Arial" w:cs="Arial"/>
                <w:sz w:val="18"/>
                <w:szCs w:val="18"/>
              </w:rPr>
              <w:t>Design activity for the road and associated landscaping and ecological measures</w:t>
            </w:r>
            <w:r w:rsidR="00650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B7E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1B12B6">
              <w:rPr>
                <w:rFonts w:ascii="Arial" w:hAnsi="Arial" w:cs="Arial"/>
                <w:sz w:val="18"/>
                <w:szCs w:val="18"/>
              </w:rPr>
              <w:t>been paused as reported to the City Deal Executive and Stewardship Board</w:t>
            </w:r>
          </w:p>
          <w:p w:rsidR="000753DC" w:rsidRPr="000753DC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753DC">
              <w:rPr>
                <w:rFonts w:ascii="Arial" w:hAnsi="Arial" w:cs="Arial"/>
                <w:sz w:val="18"/>
                <w:szCs w:val="18"/>
              </w:rPr>
              <w:t>Archaeological and Geotechnical survey and assessment has continued</w:t>
            </w:r>
          </w:p>
          <w:p w:rsidR="000753DC" w:rsidRPr="006C0663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753DC">
              <w:rPr>
                <w:rFonts w:ascii="Arial" w:hAnsi="Arial" w:cs="Arial"/>
                <w:sz w:val="18"/>
                <w:szCs w:val="18"/>
              </w:rPr>
              <w:t xml:space="preserve">Work to reach a </w:t>
            </w:r>
            <w:r w:rsidRPr="000753DC">
              <w:rPr>
                <w:rFonts w:ascii="Arial" w:hAnsi="Arial" w:cs="Arial"/>
                <w:sz w:val="18"/>
                <w:szCs w:val="18"/>
              </w:rPr>
              <w:t>sensible pause in the production of the Outline Business Case</w:t>
            </w:r>
          </w:p>
          <w:p w:rsidR="00413C23" w:rsidRDefault="00413C23" w:rsidP="003473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53DC" w:rsidRDefault="00064734" w:rsidP="003473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Q2 Update:</w:t>
            </w:r>
          </w:p>
          <w:p w:rsidR="000753DC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753DC">
              <w:rPr>
                <w:rFonts w:ascii="Arial" w:hAnsi="Arial" w:cs="Arial"/>
                <w:sz w:val="18"/>
                <w:szCs w:val="18"/>
              </w:rPr>
              <w:t>LCC have resolved the planning issues with National Highways and have confirmed they will be removing their holding objection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53DC" w:rsidRDefault="00064734" w:rsidP="00650B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Outline Business Case remains paused awai</w:t>
            </w:r>
            <w:r>
              <w:rPr>
                <w:rFonts w:ascii="Arial" w:hAnsi="Arial" w:cs="Arial"/>
                <w:sz w:val="18"/>
                <w:szCs w:val="18"/>
              </w:rPr>
              <w:t>ting conclusion of road design and progressing the rail structures design.</w:t>
            </w:r>
          </w:p>
          <w:p w:rsidR="00D91AA8" w:rsidRPr="000753DC" w:rsidRDefault="00D91AA8" w:rsidP="0034738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3C23" w:rsidRPr="006C0663" w:rsidRDefault="00064734" w:rsidP="003473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/>
                <w:bCs/>
                <w:sz w:val="18"/>
                <w:szCs w:val="18"/>
              </w:rPr>
              <w:t>Looking forward:</w:t>
            </w:r>
          </w:p>
          <w:p w:rsidR="00413C23" w:rsidRPr="006C0663" w:rsidRDefault="00064734" w:rsidP="00413C23">
            <w:pPr>
              <w:pStyle w:val="ListParagraph"/>
              <w:numPr>
                <w:ilvl w:val="0"/>
                <w:numId w:val="35"/>
              </w:numPr>
              <w:spacing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0663">
              <w:rPr>
                <w:rFonts w:ascii="Arial" w:eastAsia="Times New Roman" w:hAnsi="Arial" w:cs="Arial"/>
                <w:sz w:val="18"/>
                <w:szCs w:val="18"/>
              </w:rPr>
              <w:t xml:space="preserve">Work to resume on the OBC once design and cost preparation is complete </w:t>
            </w:r>
          </w:p>
          <w:p w:rsidR="00413C23" w:rsidRPr="006C0663" w:rsidRDefault="00064734" w:rsidP="00413C23">
            <w:pPr>
              <w:pStyle w:val="ListParagraph"/>
              <w:numPr>
                <w:ilvl w:val="0"/>
                <w:numId w:val="35"/>
              </w:numPr>
              <w:spacing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0663">
              <w:rPr>
                <w:rFonts w:ascii="Arial" w:eastAsia="Times New Roman" w:hAnsi="Arial" w:cs="Arial"/>
                <w:sz w:val="18"/>
                <w:szCs w:val="18"/>
              </w:rPr>
              <w:t xml:space="preserve">Updated cost estimate and independent verification anticipated </w:t>
            </w:r>
            <w:r w:rsidR="000753DC">
              <w:rPr>
                <w:rFonts w:ascii="Arial" w:eastAsia="Times New Roman" w:hAnsi="Arial" w:cs="Arial"/>
                <w:sz w:val="18"/>
                <w:szCs w:val="18"/>
              </w:rPr>
              <w:t>no sooner than December 2021</w:t>
            </w:r>
          </w:p>
          <w:p w:rsidR="00413C23" w:rsidRPr="006C0663" w:rsidRDefault="00413C23" w:rsidP="00413C23">
            <w:pPr>
              <w:spacing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3C23" w:rsidRPr="006C0663" w:rsidRDefault="00064734" w:rsidP="00413C23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Scheme is red awaiting resolution of the City Deal review and confirmation of full funding with the requisite local funding contribution.</w:t>
            </w:r>
          </w:p>
          <w:p w:rsidR="001E0B98" w:rsidRPr="006C0663" w:rsidRDefault="001E0B98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FEB" w:rsidRDefault="003F7FEB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50190" cy="2501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27738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6A" w:rsidTr="00601EE4">
        <w:trPr>
          <w:trHeight w:val="1597"/>
        </w:trPr>
        <w:tc>
          <w:tcPr>
            <w:tcW w:w="3431" w:type="dxa"/>
          </w:tcPr>
          <w:p w:rsidR="00FB4825" w:rsidRPr="00394085" w:rsidRDefault="00064734" w:rsidP="00FB4825">
            <w:pPr>
              <w:rPr>
                <w:rFonts w:ascii="Arial" w:hAnsi="Arial" w:cs="Arial"/>
                <w:b/>
              </w:rPr>
            </w:pPr>
            <w:bookmarkStart w:id="1" w:name="_Hlk72402513"/>
            <w:r w:rsidRPr="00394085">
              <w:rPr>
                <w:rFonts w:ascii="Arial" w:hAnsi="Arial" w:cs="Arial"/>
                <w:b/>
              </w:rPr>
              <w:t xml:space="preserve">Lancashire Central </w:t>
            </w:r>
            <w:r w:rsidR="00394085" w:rsidRPr="00394085">
              <w:rPr>
                <w:rFonts w:ascii="Arial" w:hAnsi="Arial" w:cs="Arial"/>
                <w:b/>
              </w:rPr>
              <w:t>Off-Site</w:t>
            </w:r>
            <w:r w:rsidR="009C6655" w:rsidRPr="00394085">
              <w:rPr>
                <w:rFonts w:ascii="Arial" w:hAnsi="Arial" w:cs="Arial"/>
                <w:b/>
              </w:rPr>
              <w:t xml:space="preserve"> Road Infrastructure</w:t>
            </w:r>
          </w:p>
          <w:p w:rsidR="00FB4825" w:rsidRPr="0039408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394085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394085">
              <w:rPr>
                <w:rFonts w:ascii="Arial" w:hAnsi="Arial" w:cs="Arial"/>
                <w:sz w:val="18"/>
                <w:szCs w:val="18"/>
              </w:rPr>
              <w:t xml:space="preserve">Lancashire County Council </w:t>
            </w:r>
          </w:p>
          <w:p w:rsidR="00FB4825" w:rsidRPr="00394085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394085">
              <w:rPr>
                <w:rFonts w:ascii="Arial" w:hAnsi="Arial" w:cs="Arial"/>
                <w:sz w:val="18"/>
                <w:szCs w:val="18"/>
              </w:rPr>
              <w:t xml:space="preserve">Chris Dyson 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C6655" w:rsidRPr="00394085">
                <w:rPr>
                  <w:rStyle w:val="Hyperlink"/>
                  <w:rFonts w:ascii="Arial" w:hAnsi="Arial" w:cs="Arial"/>
                  <w:sz w:val="18"/>
                  <w:szCs w:val="18"/>
                </w:rPr>
                <w:t>Chris.dyson@lancashire.gov.uk</w:t>
              </w:r>
            </w:hyperlink>
            <w:r w:rsidR="009C6655" w:rsidRPr="00CF2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7588</w:t>
            </w: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Delivery of the off-site strategic highway infrastructure comprising a </w:t>
            </w:r>
            <w:r w:rsidRPr="00CF2547">
              <w:rPr>
                <w:rFonts w:ascii="Arial" w:hAnsi="Arial" w:cs="Arial"/>
                <w:sz w:val="18"/>
                <w:szCs w:val="18"/>
              </w:rPr>
              <w:t>range of interventions on the network to facilitate the development of the employment site.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1273" w:type="dxa"/>
          </w:tcPr>
          <w:p w:rsidR="00FB4825" w:rsidRPr="00CF2547" w:rsidRDefault="00064734" w:rsidP="003F7FEB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276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  <w:tc>
          <w:tcPr>
            <w:tcW w:w="9644" w:type="dxa"/>
            <w:shd w:val="clear" w:color="auto" w:fill="FFFFFF" w:themeFill="background1"/>
          </w:tcPr>
          <w:p w:rsidR="00952B93" w:rsidRPr="006C0663" w:rsidRDefault="00064734" w:rsidP="003A13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Q1 &amp; Q2 update:</w:t>
            </w:r>
          </w:p>
          <w:p w:rsidR="00952B93" w:rsidRPr="006C0663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Progressing the detailed design for the off-site highway infrastructure</w:t>
            </w:r>
          </w:p>
          <w:p w:rsidR="00C03E45" w:rsidRPr="006C0663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Commission for traffic signal and street light design </w:t>
            </w:r>
            <w:r w:rsidRPr="006C0663"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C03E45" w:rsidRPr="006C0663" w:rsidRDefault="00C03E45" w:rsidP="003A13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3E45" w:rsidRPr="006C0663" w:rsidRDefault="00064734" w:rsidP="003A13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/>
                <w:bCs/>
                <w:sz w:val="18"/>
                <w:szCs w:val="18"/>
              </w:rPr>
              <w:t>Future periods:</w:t>
            </w:r>
          </w:p>
          <w:p w:rsidR="00952B93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Continue progressing detailed design </w:t>
            </w:r>
          </w:p>
          <w:p w:rsidR="001B12B6" w:rsidRPr="006C0663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of </w:t>
            </w:r>
            <w:r w:rsidR="00996361">
              <w:rPr>
                <w:rFonts w:ascii="Arial" w:hAnsi="Arial" w:cs="Arial"/>
                <w:sz w:val="18"/>
                <w:szCs w:val="18"/>
              </w:rPr>
              <w:t xml:space="preserve">off-site highways </w:t>
            </w:r>
            <w:r>
              <w:rPr>
                <w:rFonts w:ascii="Arial" w:hAnsi="Arial" w:cs="Arial"/>
                <w:sz w:val="18"/>
                <w:szCs w:val="18"/>
              </w:rPr>
              <w:t xml:space="preserve">Geotechnical </w:t>
            </w:r>
            <w:r w:rsidR="00996361">
              <w:rPr>
                <w:rFonts w:ascii="Arial" w:hAnsi="Arial" w:cs="Arial"/>
                <w:sz w:val="18"/>
                <w:szCs w:val="18"/>
              </w:rPr>
              <w:t xml:space="preserve">analysis and </w:t>
            </w:r>
            <w:r>
              <w:rPr>
                <w:rFonts w:ascii="Arial" w:hAnsi="Arial" w:cs="Arial"/>
                <w:sz w:val="18"/>
                <w:szCs w:val="18"/>
              </w:rPr>
              <w:t>report</w:t>
            </w:r>
          </w:p>
          <w:p w:rsidR="00FB4825" w:rsidRPr="006C0663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Issue package of </w:t>
            </w:r>
            <w:r w:rsidR="00996361">
              <w:rPr>
                <w:rFonts w:ascii="Arial" w:hAnsi="Arial" w:cs="Arial"/>
                <w:sz w:val="18"/>
                <w:szCs w:val="18"/>
              </w:rPr>
              <w:t>indicative design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 proposals and specifications to </w:t>
            </w:r>
            <w:r w:rsidR="00394085">
              <w:rPr>
                <w:rFonts w:ascii="Arial" w:hAnsi="Arial" w:cs="Arial"/>
                <w:sz w:val="18"/>
                <w:szCs w:val="18"/>
              </w:rPr>
              <w:t>National Highways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 for consideration</w:t>
            </w:r>
            <w:r w:rsidR="00394085">
              <w:rPr>
                <w:rFonts w:ascii="Arial" w:hAnsi="Arial" w:cs="Arial"/>
                <w:sz w:val="18"/>
                <w:szCs w:val="18"/>
              </w:rPr>
              <w:t xml:space="preserve"> as part of phased sign off, 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including traffic signal design, street lighting design, site clearance and drainage. </w:t>
            </w:r>
          </w:p>
          <w:p w:rsidR="001B12B6" w:rsidRPr="006C0663" w:rsidRDefault="001B12B6" w:rsidP="003A1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064734" w:rsidP="003A13BD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  <w:p w:rsidR="006C0663" w:rsidRPr="006C0663" w:rsidRDefault="006C0663" w:rsidP="003A1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8C7BC4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50190" cy="250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97840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EA0E6A" w:rsidTr="00570CA3">
        <w:trPr>
          <w:trHeight w:val="1280"/>
        </w:trPr>
        <w:tc>
          <w:tcPr>
            <w:tcW w:w="3431" w:type="dxa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Bamber Bridge - Local Centre</w:t>
            </w:r>
          </w:p>
          <w:p w:rsidR="00FB4825" w:rsidRPr="00CF2547" w:rsidRDefault="00FB4825" w:rsidP="00FB4825">
            <w:pPr>
              <w:rPr>
                <w:rFonts w:ascii="Arial" w:hAnsi="Arial" w:cs="Arial"/>
                <w:b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Marcus Hudson</w:t>
            </w:r>
          </w:p>
          <w:p w:rsidR="00FB4825" w:rsidRPr="00CF2547" w:rsidRDefault="00064734" w:rsidP="00FB4825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23" w:history="1">
              <w:r w:rsidR="009C6655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Marcus.Hudson@lancashire.gov.uk</w:t>
              </w:r>
            </w:hyperlink>
          </w:p>
        </w:tc>
        <w:tc>
          <w:tcPr>
            <w:tcW w:w="1531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2016 &amp;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4587</w:t>
            </w:r>
          </w:p>
        </w:tc>
        <w:tc>
          <w:tcPr>
            <w:tcW w:w="35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Highways and public realm improvements on the A6/B258</w:t>
            </w:r>
          </w:p>
        </w:tc>
        <w:tc>
          <w:tcPr>
            <w:tcW w:w="1137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Awaiting final resurfacing</w:t>
            </w:r>
          </w:p>
        </w:tc>
        <w:tc>
          <w:tcPr>
            <w:tcW w:w="1273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£3.3</w:t>
            </w:r>
            <w:r w:rsidR="008322B9" w:rsidRPr="00CF2547">
              <w:rPr>
                <w:rFonts w:ascii="Arial" w:hAnsi="Arial" w:cs="Arial"/>
                <w:sz w:val="18"/>
                <w:szCs w:val="18"/>
              </w:rPr>
              <w:t>03</w:t>
            </w:r>
            <w:r w:rsidRPr="00CF25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:rsidR="002C1D33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£2.</w:t>
            </w:r>
            <w:r w:rsidR="00884223">
              <w:rPr>
                <w:rFonts w:ascii="Arial" w:hAnsi="Arial" w:cs="Arial"/>
                <w:sz w:val="18"/>
                <w:szCs w:val="18"/>
              </w:rPr>
              <w:t>749m</w:t>
            </w:r>
          </w:p>
        </w:tc>
        <w:tc>
          <w:tcPr>
            <w:tcW w:w="9644" w:type="dxa"/>
            <w:shd w:val="clear" w:color="auto" w:fill="FFFFFF" w:themeFill="background1"/>
          </w:tcPr>
          <w:p w:rsidR="008D7D18" w:rsidRPr="006C0663" w:rsidRDefault="00064734" w:rsidP="00FB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 xml:space="preserve">Major works complete, </w:t>
            </w:r>
            <w:r w:rsidR="00CF2547" w:rsidRPr="006C066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C0663">
              <w:rPr>
                <w:rFonts w:ascii="Arial" w:hAnsi="Arial" w:cs="Arial"/>
                <w:bCs/>
                <w:sz w:val="18"/>
                <w:szCs w:val="18"/>
              </w:rPr>
              <w:t>waiting final resurfacing.</w:t>
            </w:r>
          </w:p>
          <w:p w:rsidR="008D7D18" w:rsidRPr="006C0663" w:rsidRDefault="008D7D18" w:rsidP="00FB482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C690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Scheme is red awaiting resolution of the City Deal review.</w:t>
            </w:r>
          </w:p>
          <w:p w:rsidR="006C0663" w:rsidRDefault="006C0663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6C0663" w:rsidRPr="006C0663" w:rsidRDefault="006C0663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Default="00064734" w:rsidP="003F7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50190" cy="2501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56075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4825" w:rsidRPr="008C7BC4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6A" w:rsidTr="003F7FEB">
        <w:tc>
          <w:tcPr>
            <w:tcW w:w="22965" w:type="dxa"/>
            <w:gridSpan w:val="8"/>
            <w:shd w:val="clear" w:color="auto" w:fill="DEEAF6" w:themeFill="accent1" w:themeFillTint="33"/>
          </w:tcPr>
          <w:p w:rsidR="00FB4825" w:rsidRPr="006C0663" w:rsidRDefault="00064734" w:rsidP="003F7FEB">
            <w:pPr>
              <w:rPr>
                <w:rFonts w:ascii="Arial" w:hAnsi="Arial" w:cs="Arial"/>
                <w:sz w:val="40"/>
                <w:szCs w:val="40"/>
              </w:rPr>
            </w:pPr>
            <w:r w:rsidRPr="006C0663">
              <w:rPr>
                <w:rFonts w:ascii="Arial" w:hAnsi="Arial" w:cs="Arial"/>
                <w:sz w:val="40"/>
                <w:szCs w:val="40"/>
              </w:rPr>
              <w:t xml:space="preserve">Future </w:t>
            </w:r>
            <w:r w:rsidR="009C6655" w:rsidRPr="006C0663">
              <w:rPr>
                <w:rFonts w:ascii="Arial" w:hAnsi="Arial" w:cs="Arial"/>
                <w:sz w:val="40"/>
                <w:szCs w:val="40"/>
              </w:rPr>
              <w:t>Pipeline</w:t>
            </w:r>
            <w:r w:rsidR="006B1D1A" w:rsidRPr="006C0663">
              <w:rPr>
                <w:rFonts w:ascii="Arial" w:hAnsi="Arial" w:cs="Arial"/>
                <w:sz w:val="40"/>
                <w:szCs w:val="40"/>
              </w:rPr>
              <w:t xml:space="preserve"> Projects</w:t>
            </w:r>
            <w:r w:rsidR="000962E4" w:rsidRPr="006C0663">
              <w:rPr>
                <w:rFonts w:ascii="Arial" w:hAnsi="Arial" w:cs="Arial"/>
                <w:sz w:val="40"/>
                <w:szCs w:val="40"/>
              </w:rPr>
              <w:t>/Funding currently being held in abeyance</w:t>
            </w:r>
            <w:r w:rsidR="009C6655" w:rsidRPr="006C066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EA0E6A" w:rsidTr="00601EE4">
        <w:trPr>
          <w:trHeight w:val="928"/>
        </w:trPr>
        <w:tc>
          <w:tcPr>
            <w:tcW w:w="3431" w:type="dxa"/>
          </w:tcPr>
          <w:p w:rsidR="002315ED" w:rsidRPr="000B3802" w:rsidRDefault="00064734" w:rsidP="002315ED">
            <w:pPr>
              <w:rPr>
                <w:rFonts w:ascii="Arial" w:hAnsi="Arial" w:cs="Arial"/>
                <w:b/>
              </w:rPr>
            </w:pPr>
            <w:r w:rsidRPr="000B3802">
              <w:rPr>
                <w:rFonts w:ascii="Arial" w:hAnsi="Arial" w:cs="Arial"/>
                <w:b/>
              </w:rPr>
              <w:t>Moss Side Test Track</w:t>
            </w:r>
            <w:r w:rsidR="00FB4825" w:rsidRPr="000B3802">
              <w:rPr>
                <w:rFonts w:ascii="Arial" w:hAnsi="Arial" w:cs="Arial"/>
                <w:b/>
              </w:rPr>
              <w:t xml:space="preserve"> Road</w:t>
            </w:r>
            <w:r w:rsidR="00DB38B9" w:rsidRPr="000B3802">
              <w:rPr>
                <w:rFonts w:ascii="Arial" w:hAnsi="Arial" w:cs="Arial"/>
                <w:b/>
              </w:rPr>
              <w:t xml:space="preserve"> Infrastructure </w:t>
            </w:r>
          </w:p>
          <w:p w:rsidR="002315ED" w:rsidRPr="000B3802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0B3802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0B3802">
              <w:rPr>
                <w:rFonts w:ascii="Arial" w:hAnsi="Arial" w:cs="Arial"/>
                <w:sz w:val="18"/>
                <w:szCs w:val="18"/>
              </w:rPr>
              <w:t xml:space="preserve">South Ribble Borough Council </w:t>
            </w:r>
          </w:p>
          <w:p w:rsidR="002315ED" w:rsidRPr="000B3802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0B3802">
              <w:rPr>
                <w:rFonts w:ascii="Arial" w:hAnsi="Arial" w:cs="Arial"/>
                <w:sz w:val="18"/>
                <w:szCs w:val="18"/>
              </w:rPr>
              <w:t xml:space="preserve">Catherine Lewis </w:t>
            </w:r>
          </w:p>
          <w:p w:rsidR="002315ED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5618E1" w:rsidRPr="000B3802">
                <w:rPr>
                  <w:rStyle w:val="Hyperlink"/>
                  <w:rFonts w:ascii="Arial" w:hAnsi="Arial" w:cs="Arial"/>
                  <w:sz w:val="18"/>
                  <w:szCs w:val="18"/>
                </w:rPr>
                <w:t>clewis@southribble.gov.uk</w:t>
              </w:r>
            </w:hyperlink>
            <w:r w:rsidR="005618E1" w:rsidRPr="000B3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4FE0" w:rsidRPr="00452FFC" w:rsidRDefault="00CE4FE0" w:rsidP="002315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544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site infrastructure connecting the Moss Side Test Track development</w:t>
            </w:r>
          </w:p>
        </w:tc>
        <w:tc>
          <w:tcPr>
            <w:tcW w:w="1137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Planning</w:t>
            </w:r>
          </w:p>
        </w:tc>
        <w:tc>
          <w:tcPr>
            <w:tcW w:w="1273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2315ED" w:rsidRPr="00CF2547" w:rsidRDefault="00064734" w:rsidP="00231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44" w:type="dxa"/>
            <w:shd w:val="clear" w:color="auto" w:fill="auto"/>
          </w:tcPr>
          <w:p w:rsidR="00222E33" w:rsidRPr="006C0663" w:rsidRDefault="00064734" w:rsidP="00887C2B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Works are currently progressing on the internal road </w:t>
            </w:r>
            <w:r w:rsidR="00B77014" w:rsidRPr="006C0663">
              <w:rPr>
                <w:rFonts w:ascii="Arial" w:hAnsi="Arial" w:cs="Arial"/>
                <w:sz w:val="18"/>
                <w:szCs w:val="18"/>
              </w:rPr>
              <w:t>layout</w:t>
            </w:r>
            <w:r w:rsidR="00454100">
              <w:rPr>
                <w:rFonts w:ascii="Arial" w:hAnsi="Arial" w:cs="Arial"/>
                <w:sz w:val="18"/>
                <w:szCs w:val="18"/>
              </w:rPr>
              <w:t xml:space="preserve">, piling and </w:t>
            </w:r>
            <w:r w:rsidR="000B3802">
              <w:rPr>
                <w:rFonts w:ascii="Arial" w:hAnsi="Arial" w:cs="Arial"/>
                <w:sz w:val="18"/>
                <w:szCs w:val="18"/>
              </w:rPr>
              <w:t>drainage</w:t>
            </w:r>
            <w:r w:rsidR="00454100">
              <w:rPr>
                <w:rFonts w:ascii="Arial" w:hAnsi="Arial" w:cs="Arial"/>
                <w:sz w:val="18"/>
                <w:szCs w:val="18"/>
              </w:rPr>
              <w:t xml:space="preserve"> across the site. T</w:t>
            </w:r>
            <w:r w:rsidRPr="006C0663">
              <w:rPr>
                <w:rFonts w:ascii="Arial" w:hAnsi="Arial" w:cs="Arial"/>
                <w:sz w:val="18"/>
                <w:szCs w:val="18"/>
              </w:rPr>
              <w:t xml:space="preserve">he developer continues to work with statutory consultees to discharge the outstanding conditions. </w:t>
            </w:r>
          </w:p>
          <w:p w:rsidR="00D90BF5" w:rsidRDefault="00D90BF5" w:rsidP="00222E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802" w:rsidRPr="000B3802" w:rsidRDefault="00064734" w:rsidP="00222E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802">
              <w:rPr>
                <w:rFonts w:ascii="Arial" w:hAnsi="Arial" w:cs="Arial"/>
                <w:b/>
                <w:bCs/>
                <w:sz w:val="18"/>
                <w:szCs w:val="18"/>
              </w:rPr>
              <w:t>Looking Froward:</w:t>
            </w:r>
          </w:p>
          <w:p w:rsidR="000B3802" w:rsidRPr="006C0663" w:rsidRDefault="00064734" w:rsidP="0022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Reserved Matters submission for the next residential phase anticipated in Q4 2021.</w:t>
            </w:r>
          </w:p>
        </w:tc>
        <w:tc>
          <w:tcPr>
            <w:tcW w:w="1129" w:type="dxa"/>
            <w:shd w:val="clear" w:color="auto" w:fill="auto"/>
          </w:tcPr>
          <w:p w:rsidR="002315ED" w:rsidRPr="008C7BC4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A0E6A" w:rsidTr="00601EE4">
        <w:tc>
          <w:tcPr>
            <w:tcW w:w="3431" w:type="dxa"/>
          </w:tcPr>
          <w:p w:rsidR="002315ED" w:rsidRPr="00D91AA8" w:rsidRDefault="00064734" w:rsidP="002315ED">
            <w:pPr>
              <w:rPr>
                <w:rFonts w:ascii="Arial" w:hAnsi="Arial" w:cs="Arial"/>
                <w:b/>
              </w:rPr>
            </w:pPr>
            <w:r w:rsidRPr="00D91AA8">
              <w:rPr>
                <w:rFonts w:ascii="Arial" w:hAnsi="Arial" w:cs="Arial"/>
                <w:b/>
              </w:rPr>
              <w:lastRenderedPageBreak/>
              <w:t>The Lanes</w:t>
            </w:r>
            <w:r w:rsidRPr="00D91AA8">
              <w:rPr>
                <w:rFonts w:ascii="Arial" w:hAnsi="Arial" w:cs="Arial"/>
              </w:rPr>
              <w:t xml:space="preserve"> </w:t>
            </w:r>
            <w:r w:rsidRPr="00D91AA8">
              <w:rPr>
                <w:rFonts w:ascii="Arial" w:hAnsi="Arial" w:cs="Arial"/>
                <w:b/>
              </w:rPr>
              <w:t xml:space="preserve">Link Road </w:t>
            </w:r>
          </w:p>
          <w:p w:rsidR="002315ED" w:rsidRPr="00D91AA8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D91AA8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 xml:space="preserve">South Ribble Borough Council </w:t>
            </w:r>
          </w:p>
          <w:p w:rsidR="002315ED" w:rsidRPr="00D91AA8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 xml:space="preserve">Janice Crook </w:t>
            </w:r>
          </w:p>
          <w:p w:rsidR="002315ED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618E1" w:rsidRPr="00D91AA8">
                <w:rPr>
                  <w:rStyle w:val="Hyperlink"/>
                  <w:rFonts w:ascii="Arial" w:hAnsi="Arial" w:cs="Arial"/>
                  <w:sz w:val="18"/>
                  <w:szCs w:val="18"/>
                </w:rPr>
                <w:t>JCrook@southribble.gov.uk</w:t>
              </w:r>
            </w:hyperlink>
            <w:r w:rsidR="005618E1" w:rsidRPr="00D91A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4FE0" w:rsidRPr="00452FFC" w:rsidRDefault="00CE4FE0" w:rsidP="002315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544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site infrastructure connecting The Lanes development </w:t>
            </w:r>
          </w:p>
        </w:tc>
        <w:tc>
          <w:tcPr>
            <w:tcW w:w="1137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Pre-Planning </w:t>
            </w:r>
          </w:p>
        </w:tc>
        <w:tc>
          <w:tcPr>
            <w:tcW w:w="1273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2315ED" w:rsidRPr="00CF2547" w:rsidRDefault="00064734" w:rsidP="00231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44" w:type="dxa"/>
            <w:shd w:val="clear" w:color="auto" w:fill="auto"/>
          </w:tcPr>
          <w:p w:rsidR="00305E53" w:rsidRDefault="00064734" w:rsidP="00231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 xml:space="preserve">Homes England and Taylor Wimpey </w:t>
            </w:r>
            <w:r w:rsidR="00CE732E">
              <w:rPr>
                <w:rFonts w:ascii="Arial" w:hAnsi="Arial" w:cs="Arial"/>
                <w:bCs/>
                <w:sz w:val="18"/>
                <w:szCs w:val="18"/>
              </w:rPr>
              <w:t>have submitted 2 planning applications</w:t>
            </w:r>
            <w:r w:rsidR="00DD14CB">
              <w:rPr>
                <w:rFonts w:ascii="Arial" w:hAnsi="Arial" w:cs="Arial"/>
                <w:bCs/>
                <w:sz w:val="18"/>
                <w:szCs w:val="18"/>
              </w:rPr>
              <w:t xml:space="preserve">, SRBC are currently validating the application. </w:t>
            </w:r>
          </w:p>
          <w:p w:rsidR="00CE732E" w:rsidRDefault="00CE732E" w:rsidP="002315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32E" w:rsidRPr="006C0663" w:rsidRDefault="00CE732E" w:rsidP="002315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315ED" w:rsidRPr="008C7BC4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A0E6A" w:rsidTr="00601EE4">
        <w:trPr>
          <w:trHeight w:val="1445"/>
        </w:trPr>
        <w:tc>
          <w:tcPr>
            <w:tcW w:w="3431" w:type="dxa"/>
          </w:tcPr>
          <w:p w:rsidR="00D72181" w:rsidRPr="003E6283" w:rsidRDefault="00064734" w:rsidP="002315ED">
            <w:pPr>
              <w:rPr>
                <w:rFonts w:ascii="Arial" w:hAnsi="Arial" w:cs="Arial"/>
                <w:b/>
                <w:szCs w:val="24"/>
              </w:rPr>
            </w:pPr>
            <w:r w:rsidRPr="003E6283">
              <w:rPr>
                <w:rFonts w:ascii="Arial" w:hAnsi="Arial" w:cs="Arial"/>
                <w:b/>
                <w:szCs w:val="24"/>
              </w:rPr>
              <w:t>North West Preston Linear Park</w:t>
            </w:r>
          </w:p>
          <w:p w:rsidR="00D72181" w:rsidRPr="003E6283" w:rsidRDefault="00D72181" w:rsidP="002315ED">
            <w:pPr>
              <w:rPr>
                <w:rFonts w:ascii="Arial" w:hAnsi="Arial" w:cs="Arial"/>
                <w:b/>
                <w:szCs w:val="24"/>
              </w:rPr>
            </w:pPr>
          </w:p>
          <w:p w:rsidR="00D72181" w:rsidRPr="003E6283" w:rsidRDefault="00064734" w:rsidP="00231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6283">
              <w:rPr>
                <w:rFonts w:ascii="Arial" w:hAnsi="Arial" w:cs="Arial"/>
                <w:bCs/>
                <w:sz w:val="18"/>
                <w:szCs w:val="18"/>
              </w:rPr>
              <w:t>Preston City Council</w:t>
            </w:r>
          </w:p>
          <w:p w:rsidR="00D72181" w:rsidRPr="003E6283" w:rsidRDefault="00064734" w:rsidP="00231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6283">
              <w:rPr>
                <w:rFonts w:ascii="Arial" w:hAnsi="Arial" w:cs="Arial"/>
                <w:bCs/>
                <w:sz w:val="18"/>
                <w:szCs w:val="18"/>
              </w:rPr>
              <w:t>Chris Hayward</w:t>
            </w:r>
          </w:p>
          <w:p w:rsidR="00D72181" w:rsidRPr="00B77014" w:rsidRDefault="00064734" w:rsidP="002315ED">
            <w:pPr>
              <w:rPr>
                <w:rFonts w:ascii="Arial" w:hAnsi="Arial" w:cs="Arial"/>
                <w:b/>
                <w:sz w:val="18"/>
                <w:szCs w:val="20"/>
              </w:rPr>
            </w:pPr>
            <w:hyperlink r:id="rId26" w:history="1">
              <w:r w:rsidR="005618E1" w:rsidRPr="003E628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C.Hayward@preston.gov.uk</w:t>
              </w:r>
            </w:hyperlink>
            <w:r w:rsidR="005618E1" w:rsidRPr="00CF254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D72181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3544" w:type="dxa"/>
          </w:tcPr>
          <w:p w:rsidR="00D72181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Delivery of green space </w:t>
            </w:r>
            <w:r w:rsidR="00B4744B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the North West Preston Strategic Area</w:t>
            </w:r>
          </w:p>
        </w:tc>
        <w:tc>
          <w:tcPr>
            <w:tcW w:w="1137" w:type="dxa"/>
          </w:tcPr>
          <w:p w:rsidR="00D72181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Pre-planning</w:t>
            </w:r>
          </w:p>
        </w:tc>
        <w:tc>
          <w:tcPr>
            <w:tcW w:w="1273" w:type="dxa"/>
          </w:tcPr>
          <w:p w:rsidR="00D72181" w:rsidRPr="005002F5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£5.2m</w:t>
            </w:r>
          </w:p>
        </w:tc>
        <w:tc>
          <w:tcPr>
            <w:tcW w:w="1276" w:type="dxa"/>
          </w:tcPr>
          <w:p w:rsidR="00D72181" w:rsidRPr="005002F5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  <w:tc>
          <w:tcPr>
            <w:tcW w:w="9644" w:type="dxa"/>
            <w:shd w:val="clear" w:color="auto" w:fill="auto"/>
          </w:tcPr>
          <w:p w:rsidR="003E6283" w:rsidRDefault="00064734" w:rsidP="004E1B0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Preston City Council have engaged a consultant to submit a planning application for the Linear Park. </w:t>
            </w:r>
          </w:p>
          <w:p w:rsidR="003E6283" w:rsidRDefault="003E6283" w:rsidP="004E1B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2181" w:rsidRPr="006C0663" w:rsidRDefault="00064734" w:rsidP="004E1B0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51D10" w:rsidRPr="006C0663" w:rsidRDefault="00064734" w:rsidP="004E1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D1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D72181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A0E6A" w:rsidTr="00601EE4">
        <w:trPr>
          <w:trHeight w:val="1201"/>
        </w:trPr>
        <w:tc>
          <w:tcPr>
            <w:tcW w:w="3431" w:type="dxa"/>
          </w:tcPr>
          <w:p w:rsidR="002315ED" w:rsidRPr="001354BA" w:rsidRDefault="00064734" w:rsidP="002315ED">
            <w:pPr>
              <w:rPr>
                <w:rFonts w:ascii="Arial" w:hAnsi="Arial" w:cs="Arial"/>
                <w:b/>
                <w:szCs w:val="24"/>
              </w:rPr>
            </w:pPr>
            <w:r w:rsidRPr="001354BA">
              <w:rPr>
                <w:rFonts w:ascii="Arial" w:hAnsi="Arial" w:cs="Arial"/>
                <w:b/>
                <w:szCs w:val="24"/>
              </w:rPr>
              <w:t xml:space="preserve">Education - Preston  </w:t>
            </w:r>
          </w:p>
          <w:p w:rsidR="002315ED" w:rsidRPr="001354BA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1354BA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1354BA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2315ED" w:rsidRPr="001354BA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1354BA">
              <w:rPr>
                <w:rFonts w:ascii="Arial" w:hAnsi="Arial" w:cs="Arial"/>
                <w:sz w:val="18"/>
                <w:szCs w:val="18"/>
              </w:rPr>
              <w:t>Lynn MacDonald</w:t>
            </w:r>
          </w:p>
          <w:p w:rsidR="002315ED" w:rsidRPr="001354BA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5618E1" w:rsidRPr="001354BA">
                <w:rPr>
                  <w:rStyle w:val="Hyperlink"/>
                  <w:rFonts w:ascii="Arial" w:hAnsi="Arial" w:cs="Arial"/>
                  <w:sz w:val="18"/>
                  <w:szCs w:val="18"/>
                </w:rPr>
                <w:t>Lynn.MacDonald@lancashire.gov.uk</w:t>
              </w:r>
            </w:hyperlink>
          </w:p>
        </w:tc>
        <w:tc>
          <w:tcPr>
            <w:tcW w:w="1531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544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Additional school places provision to accommodate growth in Preston</w:t>
            </w:r>
          </w:p>
        </w:tc>
        <w:tc>
          <w:tcPr>
            <w:tcW w:w="1137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Pre-Planning</w:t>
            </w:r>
          </w:p>
        </w:tc>
        <w:tc>
          <w:tcPr>
            <w:tcW w:w="1273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£25.970m</w:t>
            </w:r>
          </w:p>
          <w:p w:rsidR="002315ED" w:rsidRPr="00CF2547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(City Deal allocation only)</w:t>
            </w:r>
          </w:p>
        </w:tc>
        <w:tc>
          <w:tcPr>
            <w:tcW w:w="1276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  <w:tc>
          <w:tcPr>
            <w:tcW w:w="9644" w:type="dxa"/>
            <w:shd w:val="clear" w:color="auto" w:fill="auto"/>
          </w:tcPr>
          <w:p w:rsidR="004E1B00" w:rsidRPr="006C0663" w:rsidRDefault="00064734" w:rsidP="004E1B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Update:</w:t>
            </w:r>
          </w:p>
          <w:p w:rsidR="00B77014" w:rsidRPr="006C0663" w:rsidRDefault="00064734" w:rsidP="00B770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As part of Basic Need Scoping the S</w:t>
            </w:r>
            <w:r w:rsidRPr="006C0663">
              <w:rPr>
                <w:rFonts w:ascii="Arial" w:hAnsi="Arial" w:cs="Arial"/>
                <w:bCs/>
                <w:sz w:val="18"/>
                <w:szCs w:val="18"/>
              </w:rPr>
              <w:t>chool Planning Team continue to monitor demand for secondary school places.  Potential option being investigated, which could address additional demand by exceeding its Published Admission Number.</w:t>
            </w:r>
          </w:p>
          <w:p w:rsidR="00B77014" w:rsidRDefault="00B77014" w:rsidP="00B770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54BA" w:rsidRPr="006C0663" w:rsidRDefault="00064734" w:rsidP="001354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 xml:space="preserve">Engagement with City Deal regarding funding </w:t>
            </w:r>
            <w:r w:rsidRPr="006C0663">
              <w:rPr>
                <w:rFonts w:ascii="Arial" w:hAnsi="Arial" w:cs="Arial"/>
                <w:bCs/>
                <w:sz w:val="18"/>
                <w:szCs w:val="18"/>
              </w:rPr>
              <w:t>arrangements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F0D15">
              <w:rPr>
                <w:rFonts w:ascii="Arial" w:hAnsi="Arial" w:cs="Arial"/>
                <w:bCs/>
                <w:sz w:val="18"/>
                <w:szCs w:val="18"/>
              </w:rPr>
              <w:t>and land acquisition.</w:t>
            </w:r>
          </w:p>
          <w:p w:rsidR="001354BA" w:rsidRPr="006C0663" w:rsidRDefault="001354BA" w:rsidP="00B770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E1B00" w:rsidRPr="006C0663" w:rsidRDefault="00064734" w:rsidP="004E1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/>
                <w:bCs/>
                <w:sz w:val="18"/>
                <w:szCs w:val="18"/>
              </w:rPr>
              <w:t>Future periods:</w:t>
            </w:r>
          </w:p>
          <w:p w:rsidR="00B77014" w:rsidRPr="006C0663" w:rsidRDefault="00064734" w:rsidP="00B770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Review of latest pupil census data to understand where Preston pupils are accessing secondary school places.</w:t>
            </w:r>
          </w:p>
          <w:p w:rsidR="00B77014" w:rsidRPr="006C0663" w:rsidRDefault="00064734" w:rsidP="00B770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Ongoing dialogue with Preston secondary schools regarding the potential to unlock existing acco</w:t>
            </w:r>
            <w:r w:rsidRPr="006C0663">
              <w:rPr>
                <w:rFonts w:ascii="Arial" w:hAnsi="Arial" w:cs="Arial"/>
                <w:bCs/>
                <w:sz w:val="18"/>
                <w:szCs w:val="18"/>
              </w:rPr>
              <w:t>mmodation capacity and expansion opportunities to address both short term and long-term demand.  School Planning Team to attend the D6 Preston Heads meeting in October.</w:t>
            </w:r>
          </w:p>
          <w:p w:rsidR="00B77014" w:rsidRPr="006C0663" w:rsidRDefault="00064734" w:rsidP="00B770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Ongoing engagement with Preston secondary schools regarding addressing future demand</w:t>
            </w:r>
          </w:p>
          <w:p w:rsidR="004E1B00" w:rsidRPr="006C0663" w:rsidRDefault="004E1B00" w:rsidP="001354B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315ED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</w:p>
        </w:tc>
      </w:tr>
      <w:tr w:rsidR="00EA0E6A" w:rsidTr="00601EE4">
        <w:trPr>
          <w:trHeight w:val="1134"/>
        </w:trPr>
        <w:tc>
          <w:tcPr>
            <w:tcW w:w="3431" w:type="dxa"/>
          </w:tcPr>
          <w:p w:rsidR="002315ED" w:rsidRPr="001354BA" w:rsidRDefault="00064734" w:rsidP="002315ED">
            <w:pPr>
              <w:rPr>
                <w:rFonts w:ascii="Arial" w:hAnsi="Arial" w:cs="Arial"/>
                <w:b/>
              </w:rPr>
            </w:pPr>
            <w:r w:rsidRPr="001354BA">
              <w:rPr>
                <w:rFonts w:ascii="Arial" w:hAnsi="Arial" w:cs="Arial"/>
                <w:b/>
              </w:rPr>
              <w:t>Education - South Ribble</w:t>
            </w:r>
          </w:p>
          <w:p w:rsidR="002315ED" w:rsidRPr="001354BA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1354BA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1354BA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2315ED" w:rsidRPr="001354BA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1354BA">
              <w:rPr>
                <w:rFonts w:ascii="Arial" w:hAnsi="Arial" w:cs="Arial"/>
                <w:sz w:val="18"/>
                <w:szCs w:val="18"/>
              </w:rPr>
              <w:t>Lynn MacDonald</w:t>
            </w:r>
          </w:p>
          <w:p w:rsidR="00CE4FE0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5618E1" w:rsidRPr="00BD497B">
                <w:rPr>
                  <w:rStyle w:val="Hyperlink"/>
                  <w:rFonts w:ascii="Arial" w:hAnsi="Arial" w:cs="Arial"/>
                  <w:sz w:val="18"/>
                  <w:szCs w:val="18"/>
                </w:rPr>
                <w:t>Lynn.MacDonald@lancashire.gov.uk</w:t>
              </w:r>
            </w:hyperlink>
            <w:r w:rsidR="00561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4FE0" w:rsidRPr="00CE4FE0" w:rsidRDefault="00CE4FE0" w:rsidP="002315ED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3544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Additional school places provision to accommodate growth in South Ribble.</w:t>
            </w:r>
          </w:p>
        </w:tc>
        <w:tc>
          <w:tcPr>
            <w:tcW w:w="1137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Pre-Planning</w:t>
            </w:r>
          </w:p>
        </w:tc>
        <w:tc>
          <w:tcPr>
            <w:tcW w:w="1273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£13.720m</w:t>
            </w:r>
          </w:p>
          <w:p w:rsidR="002315ED" w:rsidRPr="00CF2547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(City Deal allocation only)</w:t>
            </w:r>
          </w:p>
        </w:tc>
        <w:tc>
          <w:tcPr>
            <w:tcW w:w="1276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  <w:tc>
          <w:tcPr>
            <w:tcW w:w="9644" w:type="dxa"/>
            <w:shd w:val="clear" w:color="auto" w:fill="auto"/>
          </w:tcPr>
          <w:p w:rsidR="00B77014" w:rsidRPr="006C0663" w:rsidRDefault="00064734" w:rsidP="00B77014">
            <w:pPr>
              <w:rPr>
                <w:rFonts w:ascii="Arial" w:hAnsi="Arial" w:cs="Arial"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Ongoing annual review of the pupil demand in South Ribble.</w:t>
            </w:r>
          </w:p>
          <w:p w:rsidR="00B77014" w:rsidRPr="006C0663" w:rsidRDefault="00B77014" w:rsidP="00B770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47B" w:rsidRPr="006C0663" w:rsidRDefault="00064734" w:rsidP="00B77014">
            <w:pPr>
              <w:rPr>
                <w:rFonts w:cs="Arial"/>
                <w:bCs/>
                <w:sz w:val="20"/>
                <w:szCs w:val="20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Engagement with South Ribble regarding the Masterplan and planning application for The Lanes, including establishing details of how the new </w:t>
            </w:r>
            <w:r w:rsidRPr="006C0663">
              <w:rPr>
                <w:rFonts w:ascii="Arial" w:hAnsi="Arial" w:cs="Arial"/>
                <w:sz w:val="18"/>
                <w:szCs w:val="18"/>
              </w:rPr>
              <w:t>school would be funded.</w:t>
            </w:r>
          </w:p>
        </w:tc>
        <w:tc>
          <w:tcPr>
            <w:tcW w:w="1129" w:type="dxa"/>
            <w:shd w:val="clear" w:color="auto" w:fill="auto"/>
          </w:tcPr>
          <w:p w:rsidR="002315ED" w:rsidRPr="008C7BC4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6A" w:rsidTr="00601EE4">
        <w:trPr>
          <w:trHeight w:val="984"/>
        </w:trPr>
        <w:tc>
          <w:tcPr>
            <w:tcW w:w="3431" w:type="dxa"/>
          </w:tcPr>
          <w:p w:rsidR="002315ED" w:rsidRPr="00CF2547" w:rsidRDefault="00064734" w:rsidP="002315ED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South Ribble priority corridors and local centres:</w:t>
            </w:r>
          </w:p>
          <w:p w:rsidR="002315ED" w:rsidRPr="00CF2547" w:rsidRDefault="00064734" w:rsidP="002315ED">
            <w:pPr>
              <w:rPr>
                <w:rFonts w:ascii="Arial" w:eastAsia="Times New Roman" w:hAnsi="Arial" w:cs="Arial"/>
                <w:lang w:eastAsia="en-GB"/>
              </w:rPr>
            </w:pPr>
            <w:r w:rsidRPr="00CF254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315ED" w:rsidRPr="00CF2547" w:rsidRDefault="002315ED" w:rsidP="002315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544" w:type="dxa"/>
          </w:tcPr>
          <w:p w:rsidR="002315ED" w:rsidRPr="00E139DE" w:rsidRDefault="00064734" w:rsidP="00E139DE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9DE">
              <w:rPr>
                <w:rFonts w:ascii="Arial" w:hAnsi="Arial" w:cs="Arial"/>
                <w:sz w:val="18"/>
                <w:szCs w:val="18"/>
                <w:lang w:eastAsia="en-GB"/>
              </w:rPr>
              <w:t>Transport corridor and local centre improvements</w:t>
            </w:r>
          </w:p>
          <w:p w:rsidR="002315ED" w:rsidRPr="00E139DE" w:rsidRDefault="002315ED" w:rsidP="00E139DE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315ED" w:rsidRPr="00E139DE" w:rsidRDefault="00064734" w:rsidP="00E139D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9D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of Lostock Lane</w:t>
            </w:r>
          </w:p>
          <w:p w:rsidR="002315ED" w:rsidRPr="00CF2547" w:rsidRDefault="00064734" w:rsidP="00E139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Bamber Bridge</w:t>
            </w:r>
          </w:p>
          <w:p w:rsidR="002315ED" w:rsidRPr="00CF2547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Pre-planning</w:t>
            </w:r>
          </w:p>
        </w:tc>
        <w:tc>
          <w:tcPr>
            <w:tcW w:w="1273" w:type="dxa"/>
          </w:tcPr>
          <w:p w:rsidR="009D5000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£12.113m</w:t>
            </w:r>
          </w:p>
          <w:p w:rsidR="009D5000" w:rsidRDefault="009D5000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(</w:t>
            </w:r>
            <w:r w:rsidR="009D5000">
              <w:rPr>
                <w:rFonts w:ascii="Arial" w:hAnsi="Arial" w:cs="Arial"/>
                <w:sz w:val="18"/>
                <w:szCs w:val="18"/>
              </w:rPr>
              <w:t>C</w:t>
            </w:r>
            <w:r w:rsidRPr="00CF2547">
              <w:rPr>
                <w:rFonts w:ascii="Arial" w:hAnsi="Arial" w:cs="Arial"/>
                <w:sz w:val="18"/>
                <w:szCs w:val="18"/>
              </w:rPr>
              <w:t>ity deal allocation only)</w:t>
            </w:r>
          </w:p>
          <w:p w:rsidR="002315ED" w:rsidRPr="00CF2547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CF2547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D33" w:rsidRPr="00093234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£3.1</w:t>
            </w:r>
            <w:r w:rsidR="00B3244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1m</w:t>
            </w:r>
          </w:p>
        </w:tc>
        <w:tc>
          <w:tcPr>
            <w:tcW w:w="9644" w:type="dxa"/>
            <w:shd w:val="clear" w:color="auto" w:fill="FFFFFF" w:themeFill="background1"/>
          </w:tcPr>
          <w:p w:rsidR="007820E5" w:rsidRPr="006C0663" w:rsidRDefault="00064734" w:rsidP="00201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 xml:space="preserve">Awaiting </w:t>
            </w:r>
            <w:r w:rsidRPr="006C0663">
              <w:rPr>
                <w:rFonts w:ascii="Arial" w:hAnsi="Arial" w:cs="Arial"/>
                <w:sz w:val="18"/>
                <w:szCs w:val="18"/>
              </w:rPr>
              <w:t>resolution of the City Deal review.</w:t>
            </w:r>
          </w:p>
        </w:tc>
        <w:tc>
          <w:tcPr>
            <w:tcW w:w="1129" w:type="dxa"/>
            <w:shd w:val="clear" w:color="auto" w:fill="auto"/>
          </w:tcPr>
          <w:p w:rsidR="002315ED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6A" w:rsidTr="00601EE4">
        <w:trPr>
          <w:trHeight w:val="880"/>
        </w:trPr>
        <w:tc>
          <w:tcPr>
            <w:tcW w:w="3431" w:type="dxa"/>
            <w:shd w:val="clear" w:color="auto" w:fill="auto"/>
          </w:tcPr>
          <w:p w:rsidR="002315ED" w:rsidRPr="00CF2547" w:rsidRDefault="00064734" w:rsidP="002315E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F2547">
              <w:rPr>
                <w:rFonts w:ascii="Arial" w:hAnsi="Arial" w:cs="Arial"/>
                <w:b/>
              </w:rPr>
              <w:t>Preston priority corridors and local centres:</w:t>
            </w:r>
          </w:p>
          <w:p w:rsidR="002315ED" w:rsidRPr="00CF2547" w:rsidRDefault="002315ED" w:rsidP="002315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544" w:type="dxa"/>
            <w:shd w:val="clear" w:color="auto" w:fill="auto"/>
          </w:tcPr>
          <w:p w:rsidR="002315ED" w:rsidRPr="00E139DE" w:rsidRDefault="00064734" w:rsidP="00E13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25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Transport corridor and local centre improvements</w:t>
            </w:r>
          </w:p>
        </w:tc>
        <w:tc>
          <w:tcPr>
            <w:tcW w:w="1137" w:type="dxa"/>
            <w:shd w:val="clear" w:color="auto" w:fill="auto"/>
          </w:tcPr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Pre-planning</w:t>
            </w:r>
          </w:p>
        </w:tc>
        <w:tc>
          <w:tcPr>
            <w:tcW w:w="1273" w:type="dxa"/>
          </w:tcPr>
          <w:p w:rsidR="009D5000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£12.113</w:t>
            </w:r>
          </w:p>
          <w:p w:rsidR="009D5000" w:rsidRDefault="009D5000" w:rsidP="00231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5ED" w:rsidRPr="00CF2547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(City Deal allocation only)</w:t>
            </w:r>
          </w:p>
        </w:tc>
        <w:tc>
          <w:tcPr>
            <w:tcW w:w="1276" w:type="dxa"/>
          </w:tcPr>
          <w:p w:rsidR="00A43923" w:rsidRPr="00093234" w:rsidRDefault="00064734" w:rsidP="00231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5E799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.251m</w:t>
            </w:r>
          </w:p>
        </w:tc>
        <w:tc>
          <w:tcPr>
            <w:tcW w:w="9644" w:type="dxa"/>
            <w:shd w:val="clear" w:color="auto" w:fill="FFFFFF" w:themeFill="background1"/>
          </w:tcPr>
          <w:p w:rsidR="002315ED" w:rsidRPr="006C0663" w:rsidRDefault="00064734" w:rsidP="003F7FE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0663">
              <w:rPr>
                <w:rFonts w:ascii="Arial" w:hAnsi="Arial" w:cs="Arial"/>
                <w:sz w:val="18"/>
                <w:szCs w:val="18"/>
              </w:rPr>
              <w:t>Awaiting resolution of the City Deal review.</w:t>
            </w:r>
          </w:p>
        </w:tc>
        <w:tc>
          <w:tcPr>
            <w:tcW w:w="1129" w:type="dxa"/>
            <w:shd w:val="clear" w:color="auto" w:fill="auto"/>
          </w:tcPr>
          <w:p w:rsidR="002315ED" w:rsidRDefault="002315ED" w:rsidP="00231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168B" w:rsidRPr="003F7FEB" w:rsidRDefault="001A168B" w:rsidP="003F7FEB">
      <w:pPr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22965" w:type="dxa"/>
        <w:tblInd w:w="-998" w:type="dxa"/>
        <w:tblLook w:val="04A0" w:firstRow="1" w:lastRow="0" w:firstColumn="1" w:lastColumn="0" w:noHBand="0" w:noVBand="1"/>
      </w:tblPr>
      <w:tblGrid>
        <w:gridCol w:w="3371"/>
        <w:gridCol w:w="966"/>
        <w:gridCol w:w="4144"/>
        <w:gridCol w:w="1233"/>
        <w:gridCol w:w="1230"/>
        <w:gridCol w:w="1279"/>
        <w:gridCol w:w="10742"/>
      </w:tblGrid>
      <w:tr w:rsidR="00EA0E6A" w:rsidTr="00490F5C">
        <w:trPr>
          <w:tblHeader/>
        </w:trPr>
        <w:tc>
          <w:tcPr>
            <w:tcW w:w="22965" w:type="dxa"/>
            <w:gridSpan w:val="7"/>
            <w:shd w:val="clear" w:color="auto" w:fill="DEEAF6" w:themeFill="accent1" w:themeFillTint="33"/>
          </w:tcPr>
          <w:p w:rsidR="00BC78D5" w:rsidRDefault="00064734" w:rsidP="00FB4825">
            <w:pPr>
              <w:rPr>
                <w:rFonts w:ascii="Arial" w:hAnsi="Arial" w:cs="Arial"/>
                <w:b/>
              </w:rPr>
            </w:pPr>
            <w:r w:rsidRPr="003F7FEB">
              <w:rPr>
                <w:rFonts w:ascii="Arial" w:hAnsi="Arial" w:cs="Arial"/>
                <w:sz w:val="40"/>
                <w:szCs w:val="40"/>
              </w:rPr>
              <w:t xml:space="preserve">Update on </w:t>
            </w:r>
            <w:r w:rsidRPr="003F7FEB">
              <w:rPr>
                <w:rFonts w:ascii="Arial" w:hAnsi="Arial" w:cs="Arial"/>
                <w:sz w:val="40"/>
                <w:szCs w:val="40"/>
              </w:rPr>
              <w:t>completed project – post construction phase</w:t>
            </w:r>
          </w:p>
        </w:tc>
      </w:tr>
      <w:tr w:rsidR="00EA0E6A" w:rsidTr="00601EE4">
        <w:trPr>
          <w:tblHeader/>
        </w:trPr>
        <w:tc>
          <w:tcPr>
            <w:tcW w:w="3371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Scheme &amp; Project Manager</w:t>
            </w:r>
          </w:p>
        </w:tc>
        <w:tc>
          <w:tcPr>
            <w:tcW w:w="966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Project ID</w:t>
            </w:r>
          </w:p>
        </w:tc>
        <w:tc>
          <w:tcPr>
            <w:tcW w:w="4144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Project summary</w:t>
            </w:r>
          </w:p>
        </w:tc>
        <w:tc>
          <w:tcPr>
            <w:tcW w:w="1233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1230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Total Project Value</w:t>
            </w:r>
            <w:r w:rsidRPr="00CF2547">
              <w:rPr>
                <w:rFonts w:ascii="Arial" w:hAnsi="Arial" w:cs="Arial"/>
                <w:b/>
              </w:rPr>
              <w:tab/>
            </w:r>
          </w:p>
        </w:tc>
        <w:tc>
          <w:tcPr>
            <w:tcW w:w="1279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Spend to date (*)</w:t>
            </w:r>
          </w:p>
        </w:tc>
        <w:tc>
          <w:tcPr>
            <w:tcW w:w="10742" w:type="dxa"/>
            <w:shd w:val="clear" w:color="auto" w:fill="C9C9C9" w:themeFill="accent3" w:themeFillTint="99"/>
          </w:tcPr>
          <w:p w:rsidR="00FB4825" w:rsidRPr="00CF2547" w:rsidRDefault="00064734" w:rsidP="00FB4825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Comments</w:t>
            </w:r>
          </w:p>
        </w:tc>
      </w:tr>
      <w:tr w:rsidR="00EA0E6A" w:rsidTr="00601EE4">
        <w:tc>
          <w:tcPr>
            <w:tcW w:w="3371" w:type="dxa"/>
          </w:tcPr>
          <w:p w:rsidR="00FB4825" w:rsidRPr="00CF2547" w:rsidRDefault="00064734" w:rsidP="00FB4825">
            <w:pPr>
              <w:rPr>
                <w:rFonts w:ascii="Arial" w:hAnsi="Arial" w:cs="Arial"/>
                <w:b/>
                <w:szCs w:val="18"/>
              </w:rPr>
            </w:pPr>
            <w:r w:rsidRPr="00CF2547">
              <w:rPr>
                <w:rFonts w:ascii="Arial" w:hAnsi="Arial" w:cs="Arial"/>
                <w:b/>
                <w:szCs w:val="18"/>
              </w:rPr>
              <w:t>Broughton Bypass</w:t>
            </w:r>
          </w:p>
          <w:p w:rsidR="00FB4825" w:rsidRPr="00CF254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David Leung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C6655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David.leung@lancashire.gov.uk</w:t>
              </w:r>
            </w:hyperlink>
          </w:p>
        </w:tc>
        <w:tc>
          <w:tcPr>
            <w:tcW w:w="966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1923</w:t>
            </w:r>
          </w:p>
        </w:tc>
        <w:tc>
          <w:tcPr>
            <w:tcW w:w="41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Completion of the Broughton bypass</w:t>
            </w:r>
          </w:p>
        </w:tc>
        <w:tc>
          <w:tcPr>
            <w:tcW w:w="1233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Construction complete (project remains financially open)</w:t>
            </w:r>
          </w:p>
        </w:tc>
        <w:tc>
          <w:tcPr>
            <w:tcW w:w="1230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£31.723m</w:t>
            </w:r>
          </w:p>
        </w:tc>
        <w:tc>
          <w:tcPr>
            <w:tcW w:w="1279" w:type="dxa"/>
            <w:shd w:val="clear" w:color="auto" w:fill="auto"/>
          </w:tcPr>
          <w:p w:rsidR="00E86C0C" w:rsidRPr="00CF2547" w:rsidRDefault="00064734" w:rsidP="00645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884223">
              <w:rPr>
                <w:rFonts w:ascii="Arial" w:hAnsi="Arial" w:cs="Arial"/>
                <w:sz w:val="18"/>
                <w:szCs w:val="18"/>
              </w:rPr>
              <w:t>26.047</w:t>
            </w:r>
            <w:r w:rsidR="00905B8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742" w:type="dxa"/>
          </w:tcPr>
          <w:p w:rsidR="00FB4825" w:rsidRPr="006C0663" w:rsidRDefault="00064734" w:rsidP="008F5D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Ongoing spend relates to part 1 claims.</w:t>
            </w:r>
          </w:p>
        </w:tc>
      </w:tr>
      <w:tr w:rsidR="00EA0E6A" w:rsidTr="00601EE4">
        <w:tc>
          <w:tcPr>
            <w:tcW w:w="3371" w:type="dxa"/>
          </w:tcPr>
          <w:p w:rsidR="00FB4825" w:rsidRPr="00CF2547" w:rsidRDefault="00064734" w:rsidP="00FB4825">
            <w:pPr>
              <w:rPr>
                <w:rFonts w:ascii="Arial" w:hAnsi="Arial" w:cs="Arial"/>
                <w:b/>
                <w:szCs w:val="18"/>
              </w:rPr>
            </w:pPr>
            <w:r w:rsidRPr="00CF2547">
              <w:rPr>
                <w:rFonts w:ascii="Arial" w:hAnsi="Arial" w:cs="Arial"/>
                <w:b/>
                <w:szCs w:val="18"/>
              </w:rPr>
              <w:lastRenderedPageBreak/>
              <w:t xml:space="preserve">Broughton </w:t>
            </w:r>
            <w:r w:rsidRPr="00CF2547">
              <w:rPr>
                <w:rFonts w:ascii="Arial" w:hAnsi="Arial" w:cs="Arial"/>
                <w:b/>
                <w:szCs w:val="18"/>
              </w:rPr>
              <w:t>Fulwood – North of M55</w:t>
            </w:r>
          </w:p>
          <w:p w:rsidR="00FB4825" w:rsidRPr="00CF2547" w:rsidRDefault="00FB4825" w:rsidP="00FB4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David Davies</w:t>
            </w:r>
          </w:p>
          <w:p w:rsidR="00FB4825" w:rsidRDefault="00064734" w:rsidP="00FB482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0" w:history="1">
              <w:r w:rsidR="009C6655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David.davies@lancashire.gov.uk</w:t>
              </w:r>
            </w:hyperlink>
          </w:p>
          <w:p w:rsidR="00CE4FE0" w:rsidRPr="00CF2547" w:rsidRDefault="00CE4FE0" w:rsidP="00FB4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6413</w:t>
            </w:r>
          </w:p>
        </w:tc>
        <w:tc>
          <w:tcPr>
            <w:tcW w:w="4144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 xml:space="preserve">Public realm and highway improvements at Broughton/A6 as part of the Broughton bypass planning </w:t>
            </w:r>
            <w:r w:rsidRPr="00CF2547">
              <w:rPr>
                <w:rFonts w:ascii="Arial" w:hAnsi="Arial" w:cs="Arial"/>
                <w:sz w:val="18"/>
                <w:szCs w:val="18"/>
              </w:rPr>
              <w:t>condition.</w:t>
            </w:r>
          </w:p>
        </w:tc>
        <w:tc>
          <w:tcPr>
            <w:tcW w:w="1233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Construction complete (project remains financially open)</w:t>
            </w:r>
          </w:p>
        </w:tc>
        <w:tc>
          <w:tcPr>
            <w:tcW w:w="1230" w:type="dxa"/>
          </w:tcPr>
          <w:p w:rsidR="00FB4825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£1.940</w:t>
            </w:r>
          </w:p>
        </w:tc>
        <w:tc>
          <w:tcPr>
            <w:tcW w:w="1279" w:type="dxa"/>
          </w:tcPr>
          <w:p w:rsidR="00FB4825" w:rsidRPr="00CF2547" w:rsidRDefault="00064734" w:rsidP="009C5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</w:t>
            </w:r>
            <w:r w:rsidR="00884223">
              <w:rPr>
                <w:rFonts w:ascii="Arial" w:hAnsi="Arial" w:cs="Arial"/>
                <w:sz w:val="18"/>
                <w:szCs w:val="18"/>
              </w:rPr>
              <w:t>666m</w:t>
            </w:r>
          </w:p>
        </w:tc>
        <w:tc>
          <w:tcPr>
            <w:tcW w:w="10742" w:type="dxa"/>
          </w:tcPr>
          <w:p w:rsidR="001A3550" w:rsidRPr="006C0663" w:rsidRDefault="00064734" w:rsidP="002F01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Undertaking pre-closure tasks for the project</w:t>
            </w:r>
            <w:r w:rsidR="002F0193" w:rsidRPr="006C066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A0E6A" w:rsidTr="00601EE4">
        <w:tc>
          <w:tcPr>
            <w:tcW w:w="3371" w:type="dxa"/>
          </w:tcPr>
          <w:p w:rsidR="00F17212" w:rsidRPr="00CF2547" w:rsidRDefault="00064734" w:rsidP="00F17212">
            <w:pPr>
              <w:rPr>
                <w:rFonts w:ascii="Arial" w:hAnsi="Arial" w:cs="Arial"/>
                <w:b/>
              </w:rPr>
            </w:pPr>
            <w:r w:rsidRPr="00CF2547">
              <w:rPr>
                <w:rFonts w:ascii="Arial" w:hAnsi="Arial" w:cs="Arial"/>
                <w:b/>
              </w:rPr>
              <w:t>Penwortham Bypass</w:t>
            </w:r>
          </w:p>
          <w:p w:rsidR="00F17212" w:rsidRPr="00CF2547" w:rsidRDefault="00F17212" w:rsidP="00F17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212" w:rsidRPr="00CF2547" w:rsidRDefault="00064734" w:rsidP="00F17212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Lancashire county Council</w:t>
            </w:r>
          </w:p>
          <w:p w:rsidR="00F17212" w:rsidRPr="00CF2547" w:rsidRDefault="00064734" w:rsidP="00F17212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Alan Eastham</w:t>
            </w:r>
          </w:p>
          <w:p w:rsidR="000A0C63" w:rsidRPr="00CF2547" w:rsidRDefault="00064734" w:rsidP="00F17212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F17212" w:rsidRPr="00CF2547">
                <w:rPr>
                  <w:rStyle w:val="Hyperlink"/>
                  <w:rFonts w:ascii="Arial" w:hAnsi="Arial" w:cs="Arial"/>
                  <w:sz w:val="18"/>
                  <w:szCs w:val="18"/>
                </w:rPr>
                <w:t>Alan.Eastham@Lancashire.gov.uk</w:t>
              </w:r>
            </w:hyperlink>
          </w:p>
        </w:tc>
        <w:tc>
          <w:tcPr>
            <w:tcW w:w="966" w:type="dxa"/>
          </w:tcPr>
          <w:p w:rsidR="00F17212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4144" w:type="dxa"/>
          </w:tcPr>
          <w:p w:rsidR="00F17212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Highways infrastructure improvements to complete the Penwortham bypass.</w:t>
            </w:r>
          </w:p>
        </w:tc>
        <w:tc>
          <w:tcPr>
            <w:tcW w:w="1233" w:type="dxa"/>
          </w:tcPr>
          <w:p w:rsidR="00F17212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Construction complete (project remains financially open</w:t>
            </w:r>
          </w:p>
        </w:tc>
        <w:tc>
          <w:tcPr>
            <w:tcW w:w="1230" w:type="dxa"/>
          </w:tcPr>
          <w:p w:rsidR="00F17212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 w:rsidRPr="00CF2547">
              <w:rPr>
                <w:rFonts w:ascii="Arial" w:hAnsi="Arial" w:cs="Arial"/>
                <w:sz w:val="18"/>
                <w:szCs w:val="18"/>
              </w:rPr>
              <w:t>£19.450m</w:t>
            </w:r>
          </w:p>
        </w:tc>
        <w:tc>
          <w:tcPr>
            <w:tcW w:w="1279" w:type="dxa"/>
          </w:tcPr>
          <w:p w:rsidR="00F17212" w:rsidRPr="00CF2547" w:rsidRDefault="00064734" w:rsidP="00FB4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884223">
              <w:rPr>
                <w:rFonts w:ascii="Arial" w:hAnsi="Arial" w:cs="Arial"/>
                <w:sz w:val="18"/>
                <w:szCs w:val="18"/>
              </w:rPr>
              <w:t>16.043</w:t>
            </w:r>
            <w:r w:rsidR="00905B8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742" w:type="dxa"/>
          </w:tcPr>
          <w:p w:rsidR="00537618" w:rsidRPr="006C0663" w:rsidRDefault="00064734" w:rsidP="002B7B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663">
              <w:rPr>
                <w:rFonts w:ascii="Arial" w:hAnsi="Arial" w:cs="Arial"/>
                <w:bCs/>
                <w:sz w:val="18"/>
                <w:szCs w:val="18"/>
              </w:rPr>
              <w:t>Ongoing spend relates t</w:t>
            </w:r>
            <w:r w:rsidRPr="006C0663">
              <w:rPr>
                <w:rFonts w:ascii="Arial" w:hAnsi="Arial" w:cs="Arial"/>
                <w:bCs/>
                <w:sz w:val="18"/>
                <w:szCs w:val="18"/>
              </w:rPr>
              <w:t>o part 1 claims, monitoring &amp; evaluation and ongoing landscape management</w:t>
            </w:r>
            <w:r w:rsidR="003C45DD" w:rsidRPr="006C066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A0C63" w:rsidRPr="006C0663" w:rsidRDefault="000A0C63" w:rsidP="008C4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77014" w:rsidRDefault="00B77014" w:rsidP="00FB4825">
      <w:pPr>
        <w:rPr>
          <w:rFonts w:ascii="Arial" w:hAnsi="Arial" w:cs="Arial"/>
          <w:b/>
          <w:sz w:val="18"/>
          <w:szCs w:val="18"/>
        </w:rPr>
      </w:pPr>
    </w:p>
    <w:p w:rsidR="00FB4825" w:rsidRPr="000C5E0C" w:rsidRDefault="00064734" w:rsidP="00FB48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RAG Categories</w:t>
      </w:r>
    </w:p>
    <w:p w:rsidR="00FB4825" w:rsidRPr="000C5E0C" w:rsidRDefault="00064734" w:rsidP="00FB4825">
      <w:pPr>
        <w:jc w:val="both"/>
        <w:rPr>
          <w:rFonts w:ascii="Arial" w:hAnsi="Arial" w:cs="Arial"/>
          <w:sz w:val="18"/>
          <w:szCs w:val="18"/>
        </w:rPr>
      </w:pPr>
      <w:r w:rsidRPr="000C5E0C">
        <w:rPr>
          <w:rFonts w:ascii="Arial" w:hAnsi="Arial" w:cs="Arial"/>
          <w:b/>
          <w:color w:val="70AD47" w:themeColor="accent6"/>
          <w:sz w:val="18"/>
          <w:szCs w:val="18"/>
        </w:rPr>
        <w:t>Green</w:t>
      </w:r>
      <w:r w:rsidRPr="000C5E0C">
        <w:rPr>
          <w:rFonts w:ascii="Arial" w:hAnsi="Arial" w:cs="Arial"/>
          <w:sz w:val="18"/>
          <w:szCs w:val="18"/>
        </w:rPr>
        <w:t xml:space="preserve"> – no issues - project is on target, within budget allocations - timescales and to an appropriate quality standard.  Some risks have been identified (recorded on the risk register) but these are low and can be managed.</w:t>
      </w:r>
    </w:p>
    <w:p w:rsidR="00FB4825" w:rsidRPr="000C5E0C" w:rsidRDefault="00064734" w:rsidP="00FB4825">
      <w:pPr>
        <w:jc w:val="both"/>
        <w:rPr>
          <w:rFonts w:ascii="Arial" w:hAnsi="Arial" w:cs="Arial"/>
          <w:sz w:val="18"/>
          <w:szCs w:val="18"/>
        </w:rPr>
      </w:pPr>
      <w:r w:rsidRPr="000C5E0C">
        <w:rPr>
          <w:rFonts w:ascii="Arial" w:hAnsi="Arial" w:cs="Arial"/>
          <w:b/>
          <w:color w:val="FFC000" w:themeColor="accent4"/>
          <w:sz w:val="18"/>
          <w:szCs w:val="18"/>
        </w:rPr>
        <w:t>Amber</w:t>
      </w:r>
      <w:r w:rsidRPr="000C5E0C">
        <w:rPr>
          <w:rFonts w:ascii="Arial" w:hAnsi="Arial" w:cs="Arial"/>
          <w:sz w:val="18"/>
          <w:szCs w:val="18"/>
        </w:rPr>
        <w:t xml:space="preserve"> – There are some issues that ma</w:t>
      </w:r>
      <w:r w:rsidRPr="000C5E0C">
        <w:rPr>
          <w:rFonts w:ascii="Arial" w:hAnsi="Arial" w:cs="Arial"/>
          <w:sz w:val="18"/>
          <w:szCs w:val="18"/>
        </w:rPr>
        <w:t>y affect programme, delivery, cost and/or quality but they are currently being managed and mitigation measures are in place -  Project will be delivered in budget -   Programme manager is satisfied that key stakeholders are aware of delay.  PM has accepted</w:t>
      </w:r>
      <w:r w:rsidRPr="000C5E0C">
        <w:rPr>
          <w:rFonts w:ascii="Arial" w:hAnsi="Arial" w:cs="Arial"/>
          <w:sz w:val="18"/>
          <w:szCs w:val="18"/>
        </w:rPr>
        <w:t xml:space="preserve"> that political/logistical impact will need to be managed. Mitigation measures being implemented.</w:t>
      </w:r>
    </w:p>
    <w:p w:rsidR="00FB4825" w:rsidRPr="000D0DE0" w:rsidRDefault="00064734" w:rsidP="00FB4825">
      <w:pPr>
        <w:jc w:val="both"/>
        <w:rPr>
          <w:rFonts w:ascii="Arial" w:hAnsi="Arial" w:cs="Arial"/>
          <w:b/>
        </w:rPr>
      </w:pPr>
      <w:r w:rsidRPr="000C5E0C">
        <w:rPr>
          <w:rFonts w:ascii="Arial" w:hAnsi="Arial" w:cs="Arial"/>
          <w:b/>
          <w:color w:val="FF0000"/>
          <w:sz w:val="18"/>
          <w:szCs w:val="18"/>
        </w:rPr>
        <w:t xml:space="preserve">Red </w:t>
      </w:r>
      <w:r w:rsidRPr="000C5E0C">
        <w:rPr>
          <w:rFonts w:ascii="Arial" w:hAnsi="Arial" w:cs="Arial"/>
          <w:sz w:val="18"/>
          <w:szCs w:val="18"/>
        </w:rPr>
        <w:t xml:space="preserve">– Issues have arisen but at this point appropriate mitigation measures have not been agreed or implemented.  Project delivery timescales have slipped and </w:t>
      </w:r>
      <w:r w:rsidRPr="000C5E0C">
        <w:rPr>
          <w:rFonts w:ascii="Arial" w:hAnsi="Arial" w:cs="Arial"/>
          <w:sz w:val="18"/>
          <w:szCs w:val="18"/>
        </w:rPr>
        <w:t>financial forecasts indicates overspend.  Programme manager/stakeholders are not yet aware of delay or have not accepted that the political/logistical impact on project delivery will need to be managed.  Mitigation measures have not yet been implemented. W</w:t>
      </w:r>
      <w:r w:rsidRPr="000C5E0C">
        <w:rPr>
          <w:rFonts w:ascii="Arial" w:hAnsi="Arial" w:cs="Arial"/>
          <w:sz w:val="18"/>
          <w:szCs w:val="18"/>
        </w:rPr>
        <w:t>hen agreed they should be outlined in issues log with the appropriate issue owner.</w:t>
      </w:r>
    </w:p>
    <w:p w:rsidR="00FB4825" w:rsidRPr="00D66686" w:rsidRDefault="00064734">
      <w:pPr>
        <w:rPr>
          <w:sz w:val="20"/>
          <w:szCs w:val="20"/>
        </w:rPr>
      </w:pPr>
      <w:r>
        <w:rPr>
          <w:sz w:val="20"/>
          <w:szCs w:val="20"/>
        </w:rPr>
        <w:t xml:space="preserve">Spend to date: </w:t>
      </w:r>
      <w:r w:rsidRPr="00D66686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taken from LCC Programme &amp; Project Management System may include committed and forecasted spend </w:t>
      </w:r>
    </w:p>
    <w:sectPr w:rsidR="00FB4825" w:rsidRPr="00D66686" w:rsidSect="00FB4825">
      <w:headerReference w:type="default" r:id="rId32"/>
      <w:footerReference w:type="default" r:id="rId3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4734">
      <w:pPr>
        <w:spacing w:after="0" w:line="240" w:lineRule="auto"/>
      </w:pPr>
      <w:r>
        <w:separator/>
      </w:r>
    </w:p>
  </w:endnote>
  <w:endnote w:type="continuationSeparator" w:id="0">
    <w:p w:rsidR="00000000" w:rsidRDefault="0006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0617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B4825" w:rsidRPr="001A2DC4" w:rsidRDefault="00064734">
        <w:pPr>
          <w:pStyle w:val="Footer"/>
          <w:jc w:val="center"/>
          <w:rPr>
            <w:rFonts w:ascii="Arial" w:hAnsi="Arial" w:cs="Arial"/>
          </w:rPr>
        </w:pPr>
        <w:r w:rsidRPr="001A2DC4">
          <w:rPr>
            <w:rFonts w:ascii="Arial" w:hAnsi="Arial" w:cs="Arial"/>
          </w:rPr>
          <w:fldChar w:fldCharType="begin"/>
        </w:r>
        <w:r w:rsidRPr="001A2DC4">
          <w:rPr>
            <w:rFonts w:ascii="Arial" w:hAnsi="Arial" w:cs="Arial"/>
          </w:rPr>
          <w:instrText xml:space="preserve"> PAGE   \* MERGEFORMAT </w:instrText>
        </w:r>
        <w:r w:rsidRPr="001A2DC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1A2DC4">
          <w:rPr>
            <w:rFonts w:ascii="Arial" w:hAnsi="Arial" w:cs="Arial"/>
            <w:noProof/>
          </w:rPr>
          <w:fldChar w:fldCharType="end"/>
        </w:r>
      </w:p>
    </w:sdtContent>
  </w:sdt>
  <w:p w:rsidR="00FB4825" w:rsidRDefault="00FB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4734">
      <w:pPr>
        <w:spacing w:after="0" w:line="240" w:lineRule="auto"/>
      </w:pPr>
      <w:r>
        <w:separator/>
      </w:r>
    </w:p>
  </w:footnote>
  <w:footnote w:type="continuationSeparator" w:id="0">
    <w:p w:rsidR="00000000" w:rsidRDefault="0006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25" w:rsidRPr="008C7BC4" w:rsidRDefault="00064734" w:rsidP="00FB4825">
    <w:pPr>
      <w:pStyle w:val="Header"/>
      <w:jc w:val="right"/>
      <w:rPr>
        <w:rFonts w:ascii="Arial" w:hAnsi="Arial" w:cs="Arial"/>
        <w:b/>
        <w:sz w:val="24"/>
        <w:szCs w:val="24"/>
      </w:rPr>
    </w:pPr>
    <w:r w:rsidRPr="008C7BC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-422220</wp:posOffset>
          </wp:positionH>
          <wp:positionV relativeFrom="paragraph">
            <wp:posOffset>-392844</wp:posOffset>
          </wp:positionV>
          <wp:extent cx="3857625" cy="1005840"/>
          <wp:effectExtent l="0" t="0" r="9525" b="3810"/>
          <wp:wrapTight wrapText="bothSides">
            <wp:wrapPolygon edited="0">
              <wp:start x="0" y="0"/>
              <wp:lineTo x="0" y="21273"/>
              <wp:lineTo x="21547" y="21273"/>
              <wp:lineTo x="21547" y="0"/>
              <wp:lineTo x="0" y="0"/>
            </wp:wrapPolygon>
          </wp:wrapTight>
          <wp:docPr id="1" name="Picture 1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7321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BC4">
      <w:rPr>
        <w:rFonts w:ascii="Arial" w:hAnsi="Arial" w:cs="Arial"/>
        <w:b/>
        <w:sz w:val="24"/>
        <w:szCs w:val="24"/>
      </w:rPr>
      <w:t>City Dea</w:t>
    </w:r>
    <w:r>
      <w:rPr>
        <w:rFonts w:ascii="Arial" w:hAnsi="Arial" w:cs="Arial"/>
        <w:b/>
        <w:sz w:val="24"/>
        <w:szCs w:val="24"/>
      </w:rPr>
      <w:t xml:space="preserve">l Project Update Report – Year </w:t>
    </w:r>
    <w:r w:rsidR="00E139DE">
      <w:rPr>
        <w:rFonts w:ascii="Arial" w:hAnsi="Arial" w:cs="Arial"/>
        <w:b/>
        <w:sz w:val="24"/>
        <w:szCs w:val="24"/>
      </w:rPr>
      <w:t>8</w:t>
    </w:r>
    <w:r w:rsidRPr="008C7BC4">
      <w:rPr>
        <w:rFonts w:ascii="Arial" w:hAnsi="Arial" w:cs="Arial"/>
        <w:b/>
        <w:sz w:val="24"/>
        <w:szCs w:val="24"/>
      </w:rPr>
      <w:t xml:space="preserve"> Quarter </w:t>
    </w:r>
    <w:r w:rsidR="00E139DE">
      <w:rPr>
        <w:rFonts w:ascii="Arial" w:hAnsi="Arial" w:cs="Arial"/>
        <w:b/>
        <w:sz w:val="24"/>
        <w:szCs w:val="24"/>
      </w:rPr>
      <w:t>1</w:t>
    </w:r>
    <w:r w:rsidR="00F75928">
      <w:rPr>
        <w:rFonts w:ascii="Arial" w:hAnsi="Arial" w:cs="Arial"/>
        <w:b/>
        <w:sz w:val="24"/>
        <w:szCs w:val="24"/>
      </w:rPr>
      <w:t xml:space="preserve"> </w:t>
    </w:r>
    <w:r w:rsidR="00460EA2">
      <w:rPr>
        <w:rFonts w:ascii="Arial" w:hAnsi="Arial" w:cs="Arial"/>
        <w:b/>
        <w:sz w:val="24"/>
        <w:szCs w:val="24"/>
      </w:rPr>
      <w:t>&amp;</w:t>
    </w:r>
    <w:r w:rsidR="00F75928">
      <w:rPr>
        <w:rFonts w:ascii="Arial" w:hAnsi="Arial" w:cs="Arial"/>
        <w:b/>
        <w:sz w:val="24"/>
        <w:szCs w:val="24"/>
      </w:rPr>
      <w:t xml:space="preserve"> </w:t>
    </w:r>
    <w:r w:rsidR="00A0644C">
      <w:rPr>
        <w:rFonts w:ascii="Arial" w:hAnsi="Arial" w:cs="Arial"/>
        <w:b/>
        <w:sz w:val="24"/>
        <w:szCs w:val="24"/>
      </w:rPr>
      <w:t xml:space="preserve">Quarter </w:t>
    </w:r>
    <w:r w:rsidR="00F75928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</w:t>
    </w:r>
    <w:r w:rsidR="00E139DE">
      <w:rPr>
        <w:rFonts w:ascii="Arial" w:hAnsi="Arial" w:cs="Arial"/>
        <w:b/>
        <w:sz w:val="24"/>
        <w:szCs w:val="24"/>
      </w:rPr>
      <w:t>April</w:t>
    </w:r>
    <w:r>
      <w:rPr>
        <w:rFonts w:ascii="Arial" w:hAnsi="Arial" w:cs="Arial"/>
        <w:b/>
        <w:sz w:val="24"/>
        <w:szCs w:val="24"/>
      </w:rPr>
      <w:t xml:space="preserve"> – </w:t>
    </w:r>
    <w:r w:rsidR="00F75928">
      <w:rPr>
        <w:rFonts w:ascii="Arial" w:hAnsi="Arial" w:cs="Arial"/>
        <w:b/>
        <w:sz w:val="24"/>
        <w:szCs w:val="24"/>
      </w:rPr>
      <w:t>September</w:t>
    </w:r>
    <w:r>
      <w:rPr>
        <w:rFonts w:ascii="Arial" w:hAnsi="Arial" w:cs="Arial"/>
        <w:b/>
        <w:sz w:val="24"/>
        <w:szCs w:val="24"/>
      </w:rPr>
      <w:t xml:space="preserve"> 2021</w:t>
    </w:r>
    <w:r w:rsidRPr="008C7BC4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4ED"/>
    <w:multiLevelType w:val="hybridMultilevel"/>
    <w:tmpl w:val="8DB85116"/>
    <w:lvl w:ilvl="0" w:tplc="32623BB8">
      <w:start w:val="1"/>
      <w:numFmt w:val="bullet"/>
      <w:lvlText w:val=""/>
      <w:lvlJc w:val="left"/>
      <w:pPr>
        <w:ind w:left="-1298" w:hanging="360"/>
      </w:pPr>
      <w:rPr>
        <w:rFonts w:ascii="Symbol" w:hAnsi="Symbol" w:hint="default"/>
      </w:rPr>
    </w:lvl>
    <w:lvl w:ilvl="1" w:tplc="5E64A466" w:tentative="1">
      <w:start w:val="1"/>
      <w:numFmt w:val="bullet"/>
      <w:lvlText w:val="o"/>
      <w:lvlJc w:val="left"/>
      <w:pPr>
        <w:ind w:left="-578" w:hanging="360"/>
      </w:pPr>
      <w:rPr>
        <w:rFonts w:ascii="Courier New" w:hAnsi="Courier New" w:cs="Courier New" w:hint="default"/>
      </w:rPr>
    </w:lvl>
    <w:lvl w:ilvl="2" w:tplc="7F02E7A8" w:tentative="1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3" w:tplc="CC102E52" w:tentative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4" w:tplc="498E27E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5" w:tplc="3746FFD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6" w:tplc="21B2285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7" w:tplc="D9542E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8" w:tplc="D616AAB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</w:abstractNum>
  <w:abstractNum w:abstractNumId="1" w15:restartNumberingAfterBreak="0">
    <w:nsid w:val="04CA614D"/>
    <w:multiLevelType w:val="hybridMultilevel"/>
    <w:tmpl w:val="302C8AF2"/>
    <w:lvl w:ilvl="0" w:tplc="16EEF1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E110A3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8C7C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143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A8D6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5CB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7863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5E3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983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474"/>
    <w:multiLevelType w:val="hybridMultilevel"/>
    <w:tmpl w:val="C98C8A4C"/>
    <w:lvl w:ilvl="0" w:tplc="1F86A2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43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0B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B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8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0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8F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29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81D"/>
    <w:multiLevelType w:val="hybridMultilevel"/>
    <w:tmpl w:val="77FA5234"/>
    <w:lvl w:ilvl="0" w:tplc="B5366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5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00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6C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6B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AF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3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22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8D1"/>
    <w:multiLevelType w:val="hybridMultilevel"/>
    <w:tmpl w:val="5706EB76"/>
    <w:lvl w:ilvl="0" w:tplc="2F346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9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6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85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66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AC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8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A1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E7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5224"/>
    <w:multiLevelType w:val="hybridMultilevel"/>
    <w:tmpl w:val="E9D897DE"/>
    <w:lvl w:ilvl="0" w:tplc="56822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7416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1617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F03C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A050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78A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00A5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50C5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C97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220B0"/>
    <w:multiLevelType w:val="hybridMultilevel"/>
    <w:tmpl w:val="625262D4"/>
    <w:lvl w:ilvl="0" w:tplc="F5625E18">
      <w:start w:val="1"/>
      <w:numFmt w:val="bullet"/>
      <w:lvlText w:val=""/>
      <w:lvlJc w:val="left"/>
      <w:pPr>
        <w:ind w:left="-2956" w:hanging="360"/>
      </w:pPr>
      <w:rPr>
        <w:rFonts w:ascii="Symbol" w:hAnsi="Symbol" w:hint="default"/>
      </w:rPr>
    </w:lvl>
    <w:lvl w:ilvl="1" w:tplc="572EEE94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512452CE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FEAE2440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27CE986E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17D0FE9C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4C12A014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9F8420E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3398A5F6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7" w15:restartNumberingAfterBreak="0">
    <w:nsid w:val="2BBA3355"/>
    <w:multiLevelType w:val="hybridMultilevel"/>
    <w:tmpl w:val="144CFDB6"/>
    <w:lvl w:ilvl="0" w:tplc="FBB05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627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2B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C0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62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49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F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4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0613"/>
    <w:multiLevelType w:val="hybridMultilevel"/>
    <w:tmpl w:val="9F6EE1D2"/>
    <w:lvl w:ilvl="0" w:tplc="3C16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C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04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8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26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C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0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67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4C8"/>
    <w:multiLevelType w:val="hybridMultilevel"/>
    <w:tmpl w:val="E2961BB0"/>
    <w:lvl w:ilvl="0" w:tplc="557871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F22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8CAD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782A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722D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681F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2625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14B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9A8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217E4"/>
    <w:multiLevelType w:val="hybridMultilevel"/>
    <w:tmpl w:val="7C38CEE2"/>
    <w:lvl w:ilvl="0" w:tplc="B3427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6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E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41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8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CC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E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3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EE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25E6"/>
    <w:multiLevelType w:val="hybridMultilevel"/>
    <w:tmpl w:val="383CE592"/>
    <w:lvl w:ilvl="0" w:tplc="480E96C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1E42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B26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8430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C2D3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2203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D0CA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E40C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1678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F17B0"/>
    <w:multiLevelType w:val="hybridMultilevel"/>
    <w:tmpl w:val="BB9035B0"/>
    <w:lvl w:ilvl="0" w:tplc="E2FA1D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7C80B5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2CFB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5AB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827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14B6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0214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87A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048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D066C"/>
    <w:multiLevelType w:val="hybridMultilevel"/>
    <w:tmpl w:val="AAE0037A"/>
    <w:lvl w:ilvl="0" w:tplc="2B0E33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9A8A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EA1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858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B845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6CED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38C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1ABC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AD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318B3"/>
    <w:multiLevelType w:val="hybridMultilevel"/>
    <w:tmpl w:val="78B67534"/>
    <w:lvl w:ilvl="0" w:tplc="30406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849C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AE7C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32F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8C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A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6813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CC06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9EF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655E9"/>
    <w:multiLevelType w:val="hybridMultilevel"/>
    <w:tmpl w:val="484C062E"/>
    <w:lvl w:ilvl="0" w:tplc="1E6C5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F1C0F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3C1E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30FF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8E6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5A74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F4C4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2E1B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DA51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B491B"/>
    <w:multiLevelType w:val="hybridMultilevel"/>
    <w:tmpl w:val="B1B4E532"/>
    <w:lvl w:ilvl="0" w:tplc="9CD65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C6EB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5AF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7834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660D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D6D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B472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3C57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E46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D6974"/>
    <w:multiLevelType w:val="hybridMultilevel"/>
    <w:tmpl w:val="36DE584C"/>
    <w:lvl w:ilvl="0" w:tplc="C7B86F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bCs w:val="0"/>
      </w:rPr>
    </w:lvl>
    <w:lvl w:ilvl="1" w:tplc="8E9CA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C5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F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C1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4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1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49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A658B"/>
    <w:multiLevelType w:val="hybridMultilevel"/>
    <w:tmpl w:val="BE204C4C"/>
    <w:lvl w:ilvl="0" w:tplc="A5A8B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E3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A5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2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EB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F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22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6E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50DB"/>
    <w:multiLevelType w:val="hybridMultilevel"/>
    <w:tmpl w:val="6194D2BE"/>
    <w:lvl w:ilvl="0" w:tplc="9650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F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41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C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C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23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8F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4E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61F47"/>
    <w:multiLevelType w:val="hybridMultilevel"/>
    <w:tmpl w:val="1D885CF8"/>
    <w:lvl w:ilvl="0" w:tplc="7D8E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25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46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A9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24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4C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0C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3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45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6FF4"/>
    <w:multiLevelType w:val="hybridMultilevel"/>
    <w:tmpl w:val="1E32DBA8"/>
    <w:lvl w:ilvl="0" w:tplc="76DC35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4741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3ED2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0AB3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8833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EC57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E7C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ECB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3CB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32FBD"/>
    <w:multiLevelType w:val="hybridMultilevel"/>
    <w:tmpl w:val="62280522"/>
    <w:lvl w:ilvl="0" w:tplc="EE88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CF0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ECC5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46B4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724B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782B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AABD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AC1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08C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367E6"/>
    <w:multiLevelType w:val="hybridMultilevel"/>
    <w:tmpl w:val="4F2482C4"/>
    <w:lvl w:ilvl="0" w:tplc="2ADC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C2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3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4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26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3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E9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6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D476E"/>
    <w:multiLevelType w:val="hybridMultilevel"/>
    <w:tmpl w:val="0EA8C544"/>
    <w:lvl w:ilvl="0" w:tplc="74EE6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A1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89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F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0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EC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7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80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EA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F99"/>
    <w:multiLevelType w:val="hybridMultilevel"/>
    <w:tmpl w:val="DEF03594"/>
    <w:lvl w:ilvl="0" w:tplc="FBD82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7760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A7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6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C5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AE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C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46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1A99"/>
    <w:multiLevelType w:val="hybridMultilevel"/>
    <w:tmpl w:val="FD7C15C0"/>
    <w:lvl w:ilvl="0" w:tplc="9126C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1026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CC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2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9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C8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A3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25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44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0542"/>
    <w:multiLevelType w:val="hybridMultilevel"/>
    <w:tmpl w:val="A79C9BDE"/>
    <w:lvl w:ilvl="0" w:tplc="1A521C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4E29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568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9644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788E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5CF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0F5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468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BCD6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646F9"/>
    <w:multiLevelType w:val="hybridMultilevel"/>
    <w:tmpl w:val="0922CB96"/>
    <w:lvl w:ilvl="0" w:tplc="0E58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EA0E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C23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BC62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5AD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D82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3029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C9F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D67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1401F2"/>
    <w:multiLevelType w:val="hybridMultilevel"/>
    <w:tmpl w:val="BEA078D4"/>
    <w:lvl w:ilvl="0" w:tplc="EFD20E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F88D5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C488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783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D2F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A42D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A6F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328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8E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1D3272"/>
    <w:multiLevelType w:val="hybridMultilevel"/>
    <w:tmpl w:val="9B28B83A"/>
    <w:lvl w:ilvl="0" w:tplc="61A8DFCE">
      <w:start w:val="1"/>
      <w:numFmt w:val="decimal"/>
      <w:lvlText w:val="%1."/>
      <w:lvlJc w:val="left"/>
      <w:pPr>
        <w:ind w:left="720" w:hanging="360"/>
      </w:pPr>
    </w:lvl>
    <w:lvl w:ilvl="1" w:tplc="67106496">
      <w:start w:val="1"/>
      <w:numFmt w:val="lowerLetter"/>
      <w:lvlText w:val="%2."/>
      <w:lvlJc w:val="left"/>
      <w:pPr>
        <w:ind w:left="1440" w:hanging="360"/>
      </w:pPr>
    </w:lvl>
    <w:lvl w:ilvl="2" w:tplc="2AF45A86">
      <w:start w:val="1"/>
      <w:numFmt w:val="lowerRoman"/>
      <w:lvlText w:val="%3."/>
      <w:lvlJc w:val="right"/>
      <w:pPr>
        <w:ind w:left="2160" w:hanging="180"/>
      </w:pPr>
    </w:lvl>
    <w:lvl w:ilvl="3" w:tplc="372CE26C">
      <w:start w:val="1"/>
      <w:numFmt w:val="decimal"/>
      <w:lvlText w:val="%4."/>
      <w:lvlJc w:val="left"/>
      <w:pPr>
        <w:ind w:left="2880" w:hanging="360"/>
      </w:pPr>
    </w:lvl>
    <w:lvl w:ilvl="4" w:tplc="E546513A">
      <w:start w:val="1"/>
      <w:numFmt w:val="lowerLetter"/>
      <w:lvlText w:val="%5."/>
      <w:lvlJc w:val="left"/>
      <w:pPr>
        <w:ind w:left="3600" w:hanging="360"/>
      </w:pPr>
    </w:lvl>
    <w:lvl w:ilvl="5" w:tplc="7B04C8B2">
      <w:start w:val="1"/>
      <w:numFmt w:val="lowerRoman"/>
      <w:lvlText w:val="%6."/>
      <w:lvlJc w:val="right"/>
      <w:pPr>
        <w:ind w:left="4320" w:hanging="180"/>
      </w:pPr>
    </w:lvl>
    <w:lvl w:ilvl="6" w:tplc="C7D85F8C">
      <w:start w:val="1"/>
      <w:numFmt w:val="decimal"/>
      <w:lvlText w:val="%7."/>
      <w:lvlJc w:val="left"/>
      <w:pPr>
        <w:ind w:left="5040" w:hanging="360"/>
      </w:pPr>
    </w:lvl>
    <w:lvl w:ilvl="7" w:tplc="0C603F5C">
      <w:start w:val="1"/>
      <w:numFmt w:val="lowerLetter"/>
      <w:lvlText w:val="%8."/>
      <w:lvlJc w:val="left"/>
      <w:pPr>
        <w:ind w:left="5760" w:hanging="360"/>
      </w:pPr>
    </w:lvl>
    <w:lvl w:ilvl="8" w:tplc="23C6C4A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063A"/>
    <w:multiLevelType w:val="hybridMultilevel"/>
    <w:tmpl w:val="28C0B690"/>
    <w:lvl w:ilvl="0" w:tplc="72D4B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6AC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6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4A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9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06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08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41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85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C28"/>
    <w:multiLevelType w:val="hybridMultilevel"/>
    <w:tmpl w:val="D3062F8E"/>
    <w:lvl w:ilvl="0" w:tplc="D3A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62A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2E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C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2E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8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6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2C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3AC5"/>
    <w:multiLevelType w:val="hybridMultilevel"/>
    <w:tmpl w:val="BF22F130"/>
    <w:lvl w:ilvl="0" w:tplc="520E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C5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8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C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0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ED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85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A4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5ED7"/>
    <w:multiLevelType w:val="hybridMultilevel"/>
    <w:tmpl w:val="708056FA"/>
    <w:lvl w:ilvl="0" w:tplc="E8C46A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7452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6361F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2B829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DA2BA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AC066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9D02B2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384E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020A0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A37FC9"/>
    <w:multiLevelType w:val="hybridMultilevel"/>
    <w:tmpl w:val="C36A3018"/>
    <w:lvl w:ilvl="0" w:tplc="793C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03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E9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9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1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8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21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1E2C"/>
    <w:multiLevelType w:val="hybridMultilevel"/>
    <w:tmpl w:val="6D58620C"/>
    <w:lvl w:ilvl="0" w:tplc="40E64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6072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63B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4E15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25B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08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10FA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8C8F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14B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CF7E9D"/>
    <w:multiLevelType w:val="hybridMultilevel"/>
    <w:tmpl w:val="4314AD86"/>
    <w:lvl w:ilvl="0" w:tplc="7B0A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09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AA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C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88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65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AA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2F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AF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733BB"/>
    <w:multiLevelType w:val="hybridMultilevel"/>
    <w:tmpl w:val="9BA0D1E0"/>
    <w:lvl w:ilvl="0" w:tplc="00CAA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264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7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B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4C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00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01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A593D"/>
    <w:multiLevelType w:val="hybridMultilevel"/>
    <w:tmpl w:val="A91AD3D0"/>
    <w:lvl w:ilvl="0" w:tplc="6ECAD2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4E6E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07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E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02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F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2B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D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9"/>
  </w:num>
  <w:num w:numId="8">
    <w:abstractNumId w:val="20"/>
  </w:num>
  <w:num w:numId="9">
    <w:abstractNumId w:val="28"/>
  </w:num>
  <w:num w:numId="10">
    <w:abstractNumId w:val="16"/>
  </w:num>
  <w:num w:numId="11">
    <w:abstractNumId w:val="5"/>
  </w:num>
  <w:num w:numId="12">
    <w:abstractNumId w:val="26"/>
  </w:num>
  <w:num w:numId="13">
    <w:abstractNumId w:val="37"/>
  </w:num>
  <w:num w:numId="14">
    <w:abstractNumId w:val="35"/>
  </w:num>
  <w:num w:numId="15">
    <w:abstractNumId w:val="24"/>
  </w:num>
  <w:num w:numId="16">
    <w:abstractNumId w:val="8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9"/>
  </w:num>
  <w:num w:numId="22">
    <w:abstractNumId w:val="17"/>
  </w:num>
  <w:num w:numId="23">
    <w:abstractNumId w:val="11"/>
  </w:num>
  <w:num w:numId="24">
    <w:abstractNumId w:val="27"/>
  </w:num>
  <w:num w:numId="25">
    <w:abstractNumId w:val="21"/>
  </w:num>
  <w:num w:numId="26">
    <w:abstractNumId w:val="15"/>
  </w:num>
  <w:num w:numId="27">
    <w:abstractNumId w:val="7"/>
  </w:num>
  <w:num w:numId="28">
    <w:abstractNumId w:val="25"/>
  </w:num>
  <w:num w:numId="29">
    <w:abstractNumId w:val="29"/>
  </w:num>
  <w:num w:numId="30">
    <w:abstractNumId w:val="32"/>
  </w:num>
  <w:num w:numId="31">
    <w:abstractNumId w:val="13"/>
  </w:num>
  <w:num w:numId="32">
    <w:abstractNumId w:val="2"/>
  </w:num>
  <w:num w:numId="33">
    <w:abstractNumId w:val="34"/>
  </w:num>
  <w:num w:numId="34">
    <w:abstractNumId w:val="39"/>
  </w:num>
  <w:num w:numId="35">
    <w:abstractNumId w:val="12"/>
  </w:num>
  <w:num w:numId="36">
    <w:abstractNumId w:val="1"/>
  </w:num>
  <w:num w:numId="37">
    <w:abstractNumId w:val="21"/>
  </w:num>
  <w:num w:numId="38">
    <w:abstractNumId w:val="17"/>
  </w:num>
  <w:num w:numId="39">
    <w:abstractNumId w:val="38"/>
  </w:num>
  <w:num w:numId="40">
    <w:abstractNumId w:val="6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7"/>
    <w:rsid w:val="00002050"/>
    <w:rsid w:val="00004C7A"/>
    <w:rsid w:val="00005651"/>
    <w:rsid w:val="0001429B"/>
    <w:rsid w:val="000149B6"/>
    <w:rsid w:val="000321E7"/>
    <w:rsid w:val="00036505"/>
    <w:rsid w:val="00051D10"/>
    <w:rsid w:val="00063410"/>
    <w:rsid w:val="000640D0"/>
    <w:rsid w:val="00064734"/>
    <w:rsid w:val="000702F2"/>
    <w:rsid w:val="000753DC"/>
    <w:rsid w:val="00084F90"/>
    <w:rsid w:val="00093234"/>
    <w:rsid w:val="000962E4"/>
    <w:rsid w:val="000A0ACE"/>
    <w:rsid w:val="000A0C63"/>
    <w:rsid w:val="000B3802"/>
    <w:rsid w:val="000B770B"/>
    <w:rsid w:val="000C5E0C"/>
    <w:rsid w:val="000D0B27"/>
    <w:rsid w:val="000D0DE0"/>
    <w:rsid w:val="000D0E61"/>
    <w:rsid w:val="000D587B"/>
    <w:rsid w:val="00105D8C"/>
    <w:rsid w:val="00116830"/>
    <w:rsid w:val="0012091B"/>
    <w:rsid w:val="00121CF1"/>
    <w:rsid w:val="001312A2"/>
    <w:rsid w:val="001354BA"/>
    <w:rsid w:val="00156360"/>
    <w:rsid w:val="00167561"/>
    <w:rsid w:val="00173DBA"/>
    <w:rsid w:val="001745FA"/>
    <w:rsid w:val="001A168B"/>
    <w:rsid w:val="001A2DC4"/>
    <w:rsid w:val="001A323F"/>
    <w:rsid w:val="001A3550"/>
    <w:rsid w:val="001A7BC3"/>
    <w:rsid w:val="001A7C32"/>
    <w:rsid w:val="001B12B6"/>
    <w:rsid w:val="001C58A8"/>
    <w:rsid w:val="001E0B98"/>
    <w:rsid w:val="001E3D42"/>
    <w:rsid w:val="001F0D15"/>
    <w:rsid w:val="001F35FD"/>
    <w:rsid w:val="001F4341"/>
    <w:rsid w:val="00201DA0"/>
    <w:rsid w:val="00206A41"/>
    <w:rsid w:val="00210514"/>
    <w:rsid w:val="002105F5"/>
    <w:rsid w:val="002124F7"/>
    <w:rsid w:val="00215160"/>
    <w:rsid w:val="00222E33"/>
    <w:rsid w:val="002315ED"/>
    <w:rsid w:val="00234A09"/>
    <w:rsid w:val="00242AFB"/>
    <w:rsid w:val="00282378"/>
    <w:rsid w:val="0028297E"/>
    <w:rsid w:val="00293BD7"/>
    <w:rsid w:val="00294B09"/>
    <w:rsid w:val="00295A2C"/>
    <w:rsid w:val="002B7B39"/>
    <w:rsid w:val="002C1218"/>
    <w:rsid w:val="002C1D33"/>
    <w:rsid w:val="002D1911"/>
    <w:rsid w:val="002D1918"/>
    <w:rsid w:val="002D2C47"/>
    <w:rsid w:val="002E627F"/>
    <w:rsid w:val="002F0193"/>
    <w:rsid w:val="00305E53"/>
    <w:rsid w:val="003161CA"/>
    <w:rsid w:val="003323C0"/>
    <w:rsid w:val="0034738B"/>
    <w:rsid w:val="00371403"/>
    <w:rsid w:val="0037179E"/>
    <w:rsid w:val="00372451"/>
    <w:rsid w:val="00377006"/>
    <w:rsid w:val="00394085"/>
    <w:rsid w:val="003A13BD"/>
    <w:rsid w:val="003A6970"/>
    <w:rsid w:val="003A789E"/>
    <w:rsid w:val="003B5406"/>
    <w:rsid w:val="003B7849"/>
    <w:rsid w:val="003C0ADE"/>
    <w:rsid w:val="003C45DD"/>
    <w:rsid w:val="003C5323"/>
    <w:rsid w:val="003D5839"/>
    <w:rsid w:val="003E33A2"/>
    <w:rsid w:val="003E6283"/>
    <w:rsid w:val="003E73BE"/>
    <w:rsid w:val="003F0A94"/>
    <w:rsid w:val="003F18E1"/>
    <w:rsid w:val="003F7FEB"/>
    <w:rsid w:val="00400510"/>
    <w:rsid w:val="004021F4"/>
    <w:rsid w:val="00403485"/>
    <w:rsid w:val="00405F96"/>
    <w:rsid w:val="0041119D"/>
    <w:rsid w:val="00412D06"/>
    <w:rsid w:val="00413C23"/>
    <w:rsid w:val="00413D33"/>
    <w:rsid w:val="00421EDB"/>
    <w:rsid w:val="00452FFC"/>
    <w:rsid w:val="00454100"/>
    <w:rsid w:val="00460EA2"/>
    <w:rsid w:val="00477077"/>
    <w:rsid w:val="00490F5C"/>
    <w:rsid w:val="004A568D"/>
    <w:rsid w:val="004B63A1"/>
    <w:rsid w:val="004C2723"/>
    <w:rsid w:val="004C2C43"/>
    <w:rsid w:val="004C591F"/>
    <w:rsid w:val="004D0750"/>
    <w:rsid w:val="004E1B00"/>
    <w:rsid w:val="004F075C"/>
    <w:rsid w:val="004F66CC"/>
    <w:rsid w:val="004F670E"/>
    <w:rsid w:val="005002F5"/>
    <w:rsid w:val="005110F8"/>
    <w:rsid w:val="0052638B"/>
    <w:rsid w:val="00537618"/>
    <w:rsid w:val="00542B0F"/>
    <w:rsid w:val="005430F4"/>
    <w:rsid w:val="0054647F"/>
    <w:rsid w:val="00552C65"/>
    <w:rsid w:val="00553D89"/>
    <w:rsid w:val="005570AC"/>
    <w:rsid w:val="005618E1"/>
    <w:rsid w:val="00564FF3"/>
    <w:rsid w:val="005666EA"/>
    <w:rsid w:val="00570CA3"/>
    <w:rsid w:val="0059393B"/>
    <w:rsid w:val="00595B57"/>
    <w:rsid w:val="005B092D"/>
    <w:rsid w:val="005E13E1"/>
    <w:rsid w:val="005E5088"/>
    <w:rsid w:val="005E6DB0"/>
    <w:rsid w:val="005E7997"/>
    <w:rsid w:val="005F281B"/>
    <w:rsid w:val="00601EE4"/>
    <w:rsid w:val="00604807"/>
    <w:rsid w:val="006078F7"/>
    <w:rsid w:val="00626811"/>
    <w:rsid w:val="0063726D"/>
    <w:rsid w:val="006450E8"/>
    <w:rsid w:val="00650B7E"/>
    <w:rsid w:val="006534AA"/>
    <w:rsid w:val="00664198"/>
    <w:rsid w:val="00673322"/>
    <w:rsid w:val="00675540"/>
    <w:rsid w:val="006806B5"/>
    <w:rsid w:val="006A0F64"/>
    <w:rsid w:val="006A29E4"/>
    <w:rsid w:val="006B1D1A"/>
    <w:rsid w:val="006C0663"/>
    <w:rsid w:val="006D2B45"/>
    <w:rsid w:val="006D3322"/>
    <w:rsid w:val="006E162B"/>
    <w:rsid w:val="006E2AE2"/>
    <w:rsid w:val="006E7729"/>
    <w:rsid w:val="006F13AC"/>
    <w:rsid w:val="006F5783"/>
    <w:rsid w:val="00706061"/>
    <w:rsid w:val="007122F7"/>
    <w:rsid w:val="00715DB3"/>
    <w:rsid w:val="00726EDD"/>
    <w:rsid w:val="00732D27"/>
    <w:rsid w:val="00750FF1"/>
    <w:rsid w:val="00755438"/>
    <w:rsid w:val="007616B2"/>
    <w:rsid w:val="007804FA"/>
    <w:rsid w:val="00780A9D"/>
    <w:rsid w:val="007820E5"/>
    <w:rsid w:val="00784250"/>
    <w:rsid w:val="007B4DFF"/>
    <w:rsid w:val="007B57AC"/>
    <w:rsid w:val="007D529F"/>
    <w:rsid w:val="007F0EFF"/>
    <w:rsid w:val="007F5057"/>
    <w:rsid w:val="00800CDC"/>
    <w:rsid w:val="008067F8"/>
    <w:rsid w:val="00816B45"/>
    <w:rsid w:val="00831F68"/>
    <w:rsid w:val="008322B9"/>
    <w:rsid w:val="00834849"/>
    <w:rsid w:val="00860A87"/>
    <w:rsid w:val="0086198F"/>
    <w:rsid w:val="008659E3"/>
    <w:rsid w:val="00884223"/>
    <w:rsid w:val="00887C2B"/>
    <w:rsid w:val="008A348B"/>
    <w:rsid w:val="008C1D13"/>
    <w:rsid w:val="008C4777"/>
    <w:rsid w:val="008C7BC4"/>
    <w:rsid w:val="008D7D18"/>
    <w:rsid w:val="008E4E10"/>
    <w:rsid w:val="008F5DFA"/>
    <w:rsid w:val="00901FD6"/>
    <w:rsid w:val="0090340F"/>
    <w:rsid w:val="00903EDB"/>
    <w:rsid w:val="00905B88"/>
    <w:rsid w:val="00933B75"/>
    <w:rsid w:val="00934D49"/>
    <w:rsid w:val="00952B93"/>
    <w:rsid w:val="0095718B"/>
    <w:rsid w:val="00962233"/>
    <w:rsid w:val="009629F9"/>
    <w:rsid w:val="0097430C"/>
    <w:rsid w:val="00985E9A"/>
    <w:rsid w:val="00996361"/>
    <w:rsid w:val="00997605"/>
    <w:rsid w:val="009B6502"/>
    <w:rsid w:val="009C5E5D"/>
    <w:rsid w:val="009C6655"/>
    <w:rsid w:val="009D087A"/>
    <w:rsid w:val="009D1D85"/>
    <w:rsid w:val="009D3193"/>
    <w:rsid w:val="009D5000"/>
    <w:rsid w:val="009E4277"/>
    <w:rsid w:val="009F3E08"/>
    <w:rsid w:val="00A0644C"/>
    <w:rsid w:val="00A2647B"/>
    <w:rsid w:val="00A3343C"/>
    <w:rsid w:val="00A36E23"/>
    <w:rsid w:val="00A3700B"/>
    <w:rsid w:val="00A41C1E"/>
    <w:rsid w:val="00A43923"/>
    <w:rsid w:val="00A554D5"/>
    <w:rsid w:val="00A6049F"/>
    <w:rsid w:val="00A65A53"/>
    <w:rsid w:val="00A77E00"/>
    <w:rsid w:val="00A9534C"/>
    <w:rsid w:val="00AB2085"/>
    <w:rsid w:val="00AD024C"/>
    <w:rsid w:val="00AE1782"/>
    <w:rsid w:val="00AF2342"/>
    <w:rsid w:val="00AF4CBF"/>
    <w:rsid w:val="00B112AE"/>
    <w:rsid w:val="00B31ABD"/>
    <w:rsid w:val="00B32448"/>
    <w:rsid w:val="00B37F67"/>
    <w:rsid w:val="00B4744B"/>
    <w:rsid w:val="00B613BC"/>
    <w:rsid w:val="00B77014"/>
    <w:rsid w:val="00B81B38"/>
    <w:rsid w:val="00B95B8C"/>
    <w:rsid w:val="00B96443"/>
    <w:rsid w:val="00B96522"/>
    <w:rsid w:val="00BA519B"/>
    <w:rsid w:val="00BB6ADE"/>
    <w:rsid w:val="00BC123E"/>
    <w:rsid w:val="00BC3D8A"/>
    <w:rsid w:val="00BC78D5"/>
    <w:rsid w:val="00BD052E"/>
    <w:rsid w:val="00BD497B"/>
    <w:rsid w:val="00BF2636"/>
    <w:rsid w:val="00C03E45"/>
    <w:rsid w:val="00C05995"/>
    <w:rsid w:val="00C15495"/>
    <w:rsid w:val="00C22445"/>
    <w:rsid w:val="00C36843"/>
    <w:rsid w:val="00C64B1E"/>
    <w:rsid w:val="00C86CAD"/>
    <w:rsid w:val="00C90508"/>
    <w:rsid w:val="00C9615E"/>
    <w:rsid w:val="00CB6E87"/>
    <w:rsid w:val="00CE1562"/>
    <w:rsid w:val="00CE1D7A"/>
    <w:rsid w:val="00CE2F61"/>
    <w:rsid w:val="00CE4FE0"/>
    <w:rsid w:val="00CE67B9"/>
    <w:rsid w:val="00CE732E"/>
    <w:rsid w:val="00CF194C"/>
    <w:rsid w:val="00CF2547"/>
    <w:rsid w:val="00D01E4F"/>
    <w:rsid w:val="00D07AFD"/>
    <w:rsid w:val="00D12036"/>
    <w:rsid w:val="00D136AD"/>
    <w:rsid w:val="00D17000"/>
    <w:rsid w:val="00D21B47"/>
    <w:rsid w:val="00D254AF"/>
    <w:rsid w:val="00D36AA1"/>
    <w:rsid w:val="00D41FF2"/>
    <w:rsid w:val="00D43553"/>
    <w:rsid w:val="00D56CE2"/>
    <w:rsid w:val="00D576AA"/>
    <w:rsid w:val="00D66686"/>
    <w:rsid w:val="00D72181"/>
    <w:rsid w:val="00D836CF"/>
    <w:rsid w:val="00D90BF5"/>
    <w:rsid w:val="00D91AA8"/>
    <w:rsid w:val="00D94045"/>
    <w:rsid w:val="00DA1DD2"/>
    <w:rsid w:val="00DB38B9"/>
    <w:rsid w:val="00DD14CB"/>
    <w:rsid w:val="00DD3FC2"/>
    <w:rsid w:val="00DE17C5"/>
    <w:rsid w:val="00DE6507"/>
    <w:rsid w:val="00E139DE"/>
    <w:rsid w:val="00E30FE0"/>
    <w:rsid w:val="00E42CC8"/>
    <w:rsid w:val="00E65C5F"/>
    <w:rsid w:val="00E80DC8"/>
    <w:rsid w:val="00E86C0C"/>
    <w:rsid w:val="00E94C62"/>
    <w:rsid w:val="00E95301"/>
    <w:rsid w:val="00EA0E6A"/>
    <w:rsid w:val="00EB06FF"/>
    <w:rsid w:val="00ED55F6"/>
    <w:rsid w:val="00F1176D"/>
    <w:rsid w:val="00F13E1F"/>
    <w:rsid w:val="00F15E12"/>
    <w:rsid w:val="00F17212"/>
    <w:rsid w:val="00F2090F"/>
    <w:rsid w:val="00F32A2B"/>
    <w:rsid w:val="00F36834"/>
    <w:rsid w:val="00F75928"/>
    <w:rsid w:val="00F772BF"/>
    <w:rsid w:val="00F95FB2"/>
    <w:rsid w:val="00FA2349"/>
    <w:rsid w:val="00FB03B6"/>
    <w:rsid w:val="00FB1EEA"/>
    <w:rsid w:val="00FB4825"/>
    <w:rsid w:val="00FC6907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82BD9-D075-4D4A-AC92-37FFB38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72"/>
    <w:pPr>
      <w:ind w:left="720"/>
      <w:contextualSpacing/>
    </w:pPr>
  </w:style>
  <w:style w:type="paragraph" w:styleId="NoSpacing">
    <w:name w:val="No Spacing"/>
    <w:uiPriority w:val="1"/>
    <w:qFormat/>
    <w:rsid w:val="00F8058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4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18"/>
  </w:style>
  <w:style w:type="paragraph" w:styleId="Footer">
    <w:name w:val="footer"/>
    <w:basedOn w:val="Normal"/>
    <w:link w:val="FooterChar"/>
    <w:uiPriority w:val="99"/>
    <w:unhideWhenUsed/>
    <w:rsid w:val="0034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18"/>
  </w:style>
  <w:style w:type="paragraph" w:styleId="BalloonText">
    <w:name w:val="Balloon Text"/>
    <w:basedOn w:val="Normal"/>
    <w:link w:val="BalloonTextChar"/>
    <w:uiPriority w:val="99"/>
    <w:semiHidden/>
    <w:unhideWhenUsed/>
    <w:rsid w:val="00A4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9E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0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20E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.gough@preston.gov.uk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C.Hayward@presto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cus.hudson@lancashire.gov.u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anne.Hudson@lancashire.gov.uk" TargetMode="External"/><Relationship Id="rId17" Type="http://schemas.openxmlformats.org/officeDocument/2006/relationships/hyperlink" Target="mailto:T.Joel@Preston.gov.uk" TargetMode="External"/><Relationship Id="rId25" Type="http://schemas.openxmlformats.org/officeDocument/2006/relationships/hyperlink" Target="mailto:JCrook@southribble.gov.u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.rees@preston.gov.uk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David.leung@lancashir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.Wilson@lancashire.gov.uk" TargetMode="External"/><Relationship Id="rId24" Type="http://schemas.openxmlformats.org/officeDocument/2006/relationships/hyperlink" Target="mailto:clewis@southribble.gov.uk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arcus.hudson@lancashire.gov.uk" TargetMode="External"/><Relationship Id="rId23" Type="http://schemas.openxmlformats.org/officeDocument/2006/relationships/hyperlink" Target="mailto:Marcus.hudson@lancashire.gov.uk" TargetMode="External"/><Relationship Id="rId28" Type="http://schemas.openxmlformats.org/officeDocument/2006/relationships/hyperlink" Target="mailto:Lynn.MacDonald@lancashire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.crellin@preston.gov.uk" TargetMode="External"/><Relationship Id="rId31" Type="http://schemas.openxmlformats.org/officeDocument/2006/relationships/hyperlink" Target="mailto:Alan.Eastham@Lancashir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Delaney@lancashire.gov.uk" TargetMode="External"/><Relationship Id="rId22" Type="http://schemas.openxmlformats.org/officeDocument/2006/relationships/hyperlink" Target="mailto:Chris.dyson@lancashire.gov.uk" TargetMode="External"/><Relationship Id="rId27" Type="http://schemas.openxmlformats.org/officeDocument/2006/relationships/hyperlink" Target="mailto:Lynn.MacDonald@lancashire.gov.uk" TargetMode="External"/><Relationship Id="rId30" Type="http://schemas.openxmlformats.org/officeDocument/2006/relationships/hyperlink" Target="mailto:David.davies@lancashire.gov.u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3" ma:contentTypeDescription="Create a new document." ma:contentTypeScope="" ma:versionID="b46aaa18a577281e019b9b1427909b10">
  <xsd:schema xmlns:xsd="http://www.w3.org/2001/XMLSchema" xmlns:xs="http://www.w3.org/2001/XMLSchema" xmlns:p="http://schemas.microsoft.com/office/2006/metadata/properties" xmlns:ns3="eb36aaf7-c0ad-4e0a-93b7-c73b1e4a9621" xmlns:ns4="b19191c5-6cb9-48ce-80e7-8e619cab4bcb" targetNamespace="http://schemas.microsoft.com/office/2006/metadata/properties" ma:root="true" ma:fieldsID="3317397524a2082f8cd4b06f72fa61b4" ns3:_="" ns4:_="">
    <xsd:import namespace="eb36aaf7-c0ad-4e0a-93b7-c73b1e4a9621"/>
    <xsd:import namespace="b19191c5-6cb9-48ce-80e7-8e619cab4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D307-B926-41CB-9CA6-428C5A226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C3C32-2625-451C-AFDD-E5ED72920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b19191c5-6cb9-48ce-80e7-8e619cab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ADB64-76EF-4CC9-9DBD-46DEDB0D1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77CA7-30C2-4789-8E6B-9DDA961F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Sheth, Homairah</dc:creator>
  <cp:lastModifiedBy>Alker, Craig</cp:lastModifiedBy>
  <cp:revision>5</cp:revision>
  <cp:lastPrinted>2020-02-12T12:51:00Z</cp:lastPrinted>
  <dcterms:created xsi:type="dcterms:W3CDTF">2021-10-11T13:14:00Z</dcterms:created>
  <dcterms:modified xsi:type="dcterms:W3CDTF">2021-10-12T13:24:00Z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